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4C" w:rsidRDefault="008A0194">
      <w:pPr>
        <w:pStyle w:val="a5"/>
        <w:widowControl/>
        <w:shd w:val="clear" w:color="auto" w:fill="FFFFFF"/>
        <w:spacing w:before="75" w:beforeAutospacing="0" w:after="75" w:afterAutospacing="0"/>
        <w:jc w:val="center"/>
        <w:rPr>
          <w:rStyle w:val="a6"/>
          <w:rFonts w:ascii="宋体" w:eastAsia="宋体" w:hAnsi="宋体" w:cs="宋体" w:hint="eastAsia"/>
          <w:color w:val="393939"/>
          <w:sz w:val="36"/>
          <w:szCs w:val="36"/>
          <w:shd w:val="clear" w:color="auto" w:fill="FFFFFF"/>
        </w:rPr>
      </w:pPr>
      <w:r>
        <w:rPr>
          <w:rStyle w:val="a6"/>
          <w:rFonts w:ascii="宋体" w:eastAsia="宋体" w:hAnsi="宋体" w:cs="宋体" w:hint="eastAsia"/>
          <w:color w:val="393939"/>
          <w:sz w:val="36"/>
          <w:szCs w:val="36"/>
          <w:shd w:val="clear" w:color="auto" w:fill="FFFFFF"/>
        </w:rPr>
        <w:t>医院</w:t>
      </w:r>
      <w:r w:rsidR="00336B57">
        <w:rPr>
          <w:rStyle w:val="a6"/>
          <w:rFonts w:ascii="宋体" w:eastAsia="宋体" w:hAnsi="宋体" w:cs="宋体" w:hint="eastAsia"/>
          <w:color w:val="393939"/>
          <w:sz w:val="36"/>
          <w:szCs w:val="36"/>
          <w:shd w:val="clear" w:color="auto" w:fill="FFFFFF"/>
        </w:rPr>
        <w:t>物流</w:t>
      </w:r>
      <w:r w:rsidR="002D2FFA">
        <w:rPr>
          <w:rStyle w:val="a6"/>
          <w:rFonts w:ascii="宋体" w:eastAsia="宋体" w:hAnsi="宋体" w:cs="宋体" w:hint="eastAsia"/>
          <w:color w:val="393939"/>
          <w:sz w:val="36"/>
          <w:szCs w:val="36"/>
          <w:shd w:val="clear" w:color="auto" w:fill="FFFFFF"/>
        </w:rPr>
        <w:t>管理</w:t>
      </w:r>
      <w:r>
        <w:rPr>
          <w:rStyle w:val="a6"/>
          <w:rFonts w:ascii="宋体" w:eastAsia="宋体" w:hAnsi="宋体" w:cs="宋体" w:hint="eastAsia"/>
          <w:color w:val="393939"/>
          <w:sz w:val="36"/>
          <w:szCs w:val="36"/>
          <w:shd w:val="clear" w:color="auto" w:fill="FFFFFF"/>
        </w:rPr>
        <w:t>软件服务类采购</w:t>
      </w:r>
      <w:r w:rsidR="0024628A">
        <w:rPr>
          <w:rStyle w:val="a6"/>
          <w:rFonts w:ascii="宋体" w:eastAsia="宋体" w:hAnsi="宋体" w:cs="宋体" w:hint="eastAsia"/>
          <w:color w:val="393939"/>
          <w:sz w:val="36"/>
          <w:szCs w:val="36"/>
          <w:shd w:val="clear" w:color="auto" w:fill="FFFFFF"/>
        </w:rPr>
        <w:t>询价公告</w:t>
      </w:r>
    </w:p>
    <w:p w:rsidR="006B380F" w:rsidRDefault="006B380F">
      <w:pPr>
        <w:pStyle w:val="a5"/>
        <w:widowControl/>
        <w:shd w:val="clear" w:color="auto" w:fill="FFFFFF"/>
        <w:spacing w:before="75" w:beforeAutospacing="0" w:after="75" w:afterAutospacing="0"/>
        <w:jc w:val="center"/>
        <w:rPr>
          <w:rFonts w:ascii="微软雅黑" w:eastAsia="微软雅黑" w:hAnsi="微软雅黑" w:cs="微软雅黑"/>
          <w:color w:val="393939"/>
          <w:sz w:val="36"/>
          <w:szCs w:val="36"/>
        </w:rPr>
      </w:pPr>
    </w:p>
    <w:p w:rsidR="00DC464A" w:rsidRPr="00CC2B22" w:rsidRDefault="00151923" w:rsidP="00DC464A">
      <w:pPr>
        <w:ind w:firstLineChars="200" w:firstLine="422"/>
        <w:rPr>
          <w:rFonts w:asciiTheme="minorEastAsia" w:hAnsiTheme="minorEastAsia"/>
          <w:sz w:val="24"/>
        </w:rPr>
      </w:pPr>
      <w:r>
        <w:rPr>
          <w:rStyle w:val="a6"/>
          <w:rFonts w:ascii="宋体" w:eastAsia="宋体" w:hAnsi="宋体" w:cs="宋体" w:hint="eastAsia"/>
        </w:rPr>
        <w:t xml:space="preserve">   </w:t>
      </w:r>
      <w:r w:rsidRPr="00CC2B22">
        <w:rPr>
          <w:rStyle w:val="a6"/>
          <w:rFonts w:asciiTheme="minorEastAsia" w:hAnsiTheme="minorEastAsia" w:cs="宋体" w:hint="eastAsia"/>
          <w:sz w:val="24"/>
        </w:rPr>
        <w:t xml:space="preserve"> </w:t>
      </w:r>
      <w:r w:rsidRPr="00CC2B22">
        <w:rPr>
          <w:rStyle w:val="a6"/>
          <w:rFonts w:asciiTheme="minorEastAsia" w:hAnsiTheme="minorEastAsia" w:cs="宋体" w:hint="eastAsia"/>
          <w:b w:val="0"/>
          <w:sz w:val="24"/>
        </w:rPr>
        <w:t>将乐县总医院为提高物</w:t>
      </w:r>
      <w:r w:rsidR="001A5E86" w:rsidRPr="00CC2B22">
        <w:rPr>
          <w:rStyle w:val="a6"/>
          <w:rFonts w:asciiTheme="minorEastAsia" w:hAnsiTheme="minorEastAsia" w:cs="宋体" w:hint="eastAsia"/>
          <w:b w:val="0"/>
          <w:sz w:val="24"/>
        </w:rPr>
        <w:t>资</w:t>
      </w:r>
      <w:r w:rsidRPr="00CC2B22">
        <w:rPr>
          <w:rStyle w:val="a6"/>
          <w:rFonts w:asciiTheme="minorEastAsia" w:hAnsiTheme="minorEastAsia" w:cs="宋体" w:hint="eastAsia"/>
          <w:b w:val="0"/>
          <w:sz w:val="24"/>
        </w:rPr>
        <w:t>管理效率，拟建设物流管理系统，现进行公开询价，欢迎符合条件的供应商</w:t>
      </w:r>
      <w:r w:rsidR="00DC464A" w:rsidRPr="00CC2B22">
        <w:rPr>
          <w:rStyle w:val="a6"/>
          <w:rFonts w:asciiTheme="minorEastAsia" w:hAnsiTheme="minorEastAsia" w:cs="宋体" w:hint="eastAsia"/>
          <w:b w:val="0"/>
          <w:sz w:val="24"/>
        </w:rPr>
        <w:t>参</w:t>
      </w:r>
      <w:r w:rsidRPr="00CC2B22">
        <w:rPr>
          <w:rStyle w:val="a6"/>
          <w:rFonts w:asciiTheme="minorEastAsia" w:hAnsiTheme="minorEastAsia" w:cs="宋体" w:hint="eastAsia"/>
          <w:b w:val="0"/>
          <w:sz w:val="24"/>
        </w:rPr>
        <w:t>与</w:t>
      </w:r>
      <w:r w:rsidR="00DC464A" w:rsidRPr="00CC2B22">
        <w:rPr>
          <w:rStyle w:val="a6"/>
          <w:rFonts w:asciiTheme="minorEastAsia" w:hAnsiTheme="minorEastAsia" w:cs="宋体" w:hint="eastAsia"/>
          <w:b w:val="0"/>
          <w:sz w:val="24"/>
        </w:rPr>
        <w:t>，联系方式：将乐县总医院信息科许科长，</w:t>
      </w:r>
      <w:r w:rsidR="00DC464A" w:rsidRPr="00CC2B22">
        <w:rPr>
          <w:rFonts w:asciiTheme="minorEastAsia" w:hAnsiTheme="minorEastAsia" w:hint="eastAsia"/>
          <w:color w:val="000000" w:themeColor="text1"/>
          <w:sz w:val="24"/>
        </w:rPr>
        <w:t>电话：0598-5020259，5020258。有意向的供应商请将公司证件、专利许可证、项目方案及预算价等材料，邮寄到：福建省将乐县三华南路43号（将乐县总医院信息科</w:t>
      </w:r>
      <w:r w:rsidR="00DC464A" w:rsidRPr="00CC2B22">
        <w:rPr>
          <w:rFonts w:asciiTheme="minorEastAsia" w:hAnsiTheme="minorEastAsia"/>
          <w:color w:val="000000" w:themeColor="text1"/>
          <w:sz w:val="24"/>
        </w:rPr>
        <w:t>）</w:t>
      </w:r>
      <w:r w:rsidR="00DC464A" w:rsidRPr="00CC2B22">
        <w:rPr>
          <w:rFonts w:asciiTheme="minorEastAsia" w:hAnsiTheme="minorEastAsia" w:hint="eastAsia"/>
          <w:color w:val="000000" w:themeColor="text1"/>
          <w:sz w:val="24"/>
        </w:rPr>
        <w:t xml:space="preserve">  许科长（收），同时将电子版资料发送至邮箱：</w:t>
      </w:r>
      <w:hyperlink r:id="rId8" w:history="1">
        <w:r w:rsidR="00DC464A" w:rsidRPr="00CC2B22">
          <w:rPr>
            <w:rStyle w:val="a7"/>
            <w:rFonts w:asciiTheme="minorEastAsia" w:hAnsiTheme="minorEastAsia" w:hint="eastAsia"/>
            <w:color w:val="000000" w:themeColor="text1"/>
            <w:sz w:val="24"/>
          </w:rPr>
          <w:t>jlxzyyzbb@sina.com</w:t>
        </w:r>
      </w:hyperlink>
      <w:r w:rsidR="00DC464A" w:rsidRPr="00CC2B22">
        <w:rPr>
          <w:rFonts w:asciiTheme="minorEastAsia" w:hAnsiTheme="minorEastAsia" w:hint="eastAsia"/>
          <w:color w:val="000000" w:themeColor="text1"/>
          <w:sz w:val="24"/>
        </w:rPr>
        <w:t>。公告截止日期为：</w:t>
      </w:r>
      <w:r w:rsidR="00DC464A" w:rsidRPr="00CC2B22">
        <w:rPr>
          <w:rFonts w:asciiTheme="minorEastAsia" w:hAnsiTheme="minorEastAsia" w:hint="eastAsia"/>
          <w:sz w:val="24"/>
        </w:rPr>
        <w:t>20</w:t>
      </w:r>
      <w:r w:rsidR="0030288A" w:rsidRPr="00CC2B22">
        <w:rPr>
          <w:rFonts w:asciiTheme="minorEastAsia" w:hAnsiTheme="minorEastAsia" w:hint="eastAsia"/>
          <w:sz w:val="24"/>
        </w:rPr>
        <w:t>20</w:t>
      </w:r>
      <w:r w:rsidR="00DC464A" w:rsidRPr="00CC2B22">
        <w:rPr>
          <w:rFonts w:asciiTheme="minorEastAsia" w:hAnsiTheme="minorEastAsia" w:hint="eastAsia"/>
          <w:sz w:val="24"/>
        </w:rPr>
        <w:t>年</w:t>
      </w:r>
      <w:r w:rsidR="0030288A" w:rsidRPr="00CC2B22">
        <w:rPr>
          <w:rFonts w:asciiTheme="minorEastAsia" w:hAnsiTheme="minorEastAsia" w:hint="eastAsia"/>
          <w:sz w:val="24"/>
        </w:rPr>
        <w:t>4</w:t>
      </w:r>
      <w:r w:rsidR="00DC464A" w:rsidRPr="00CC2B22">
        <w:rPr>
          <w:rFonts w:asciiTheme="minorEastAsia" w:hAnsiTheme="minorEastAsia" w:hint="eastAsia"/>
          <w:sz w:val="24"/>
        </w:rPr>
        <w:t>月</w:t>
      </w:r>
      <w:r w:rsidR="0030288A" w:rsidRPr="00CC2B22">
        <w:rPr>
          <w:rFonts w:asciiTheme="minorEastAsia" w:hAnsiTheme="minorEastAsia" w:hint="eastAsia"/>
          <w:sz w:val="24"/>
        </w:rPr>
        <w:t>10</w:t>
      </w:r>
      <w:r w:rsidR="00DC464A" w:rsidRPr="00CC2B22">
        <w:rPr>
          <w:rFonts w:asciiTheme="minorEastAsia" w:hAnsiTheme="minorEastAsia" w:hint="eastAsia"/>
          <w:sz w:val="24"/>
        </w:rPr>
        <w:t>日，逾期不予受理。</w:t>
      </w:r>
    </w:p>
    <w:p w:rsidR="00D3604C" w:rsidRDefault="00337D84" w:rsidP="00337D84">
      <w:pPr>
        <w:pStyle w:val="a5"/>
        <w:widowControl/>
        <w:spacing w:before="120" w:beforeAutospacing="0" w:after="120" w:afterAutospacing="0"/>
        <w:ind w:firstLineChars="200" w:firstLine="482"/>
      </w:pPr>
      <w:r>
        <w:rPr>
          <w:rStyle w:val="a6"/>
          <w:rFonts w:ascii="宋体" w:eastAsia="宋体" w:hAnsi="宋体" w:cs="宋体" w:hint="eastAsia"/>
        </w:rPr>
        <w:t>一</w:t>
      </w:r>
      <w:r w:rsidR="008A0194">
        <w:rPr>
          <w:rStyle w:val="a6"/>
          <w:rFonts w:ascii="宋体" w:eastAsia="宋体" w:hAnsi="宋体" w:cs="宋体" w:hint="eastAsia"/>
        </w:rPr>
        <w:t>、技术规范要求：</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1、本技术规范对医院信息系统提出了技术方面和有关方面的要求。</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2、本技术规范提出的是最低限度的要求，并未对所有技术细节做出规定，</w:t>
      </w:r>
      <w:r w:rsidR="0062752C">
        <w:rPr>
          <w:rFonts w:ascii="宋体" w:eastAsia="宋体" w:hAnsi="宋体" w:cs="宋体" w:hint="eastAsia"/>
          <w:shd w:val="clear" w:color="auto" w:fill="FFFFFF"/>
        </w:rPr>
        <w:t>供应商</w:t>
      </w:r>
      <w:r>
        <w:rPr>
          <w:rFonts w:ascii="宋体" w:eastAsia="宋体" w:hAnsi="宋体" w:cs="宋体" w:hint="eastAsia"/>
          <w:shd w:val="clear" w:color="auto" w:fill="FFFFFF"/>
        </w:rPr>
        <w:t>应提供符合本规范和有关标准要求的优质应用软件。</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3、软件设计按《中华人民共和国卫生行业标准》（WS 599.1－2018）来设计医院人财物运营管理基本数据集，包括医院人力资源管理，医院财务与成本核算管理，医院物资管理，医院固定资产管理。保证系统质量，提供完整、准确、详细的设计文档资料，符合国际、国家、医疗卫生行业有关标准、规范和医院自身的发展规划要求。</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4、统一用户身份验证：要求不同模块使用统一的登录界面和唯一的用户身份验证服务器，从而保证大系统的安全性和可维护性。</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5、统一编码规则：系统中不同模块协作时需要使用统一的编码规则,有相应国家或卫生部颁布的标准严格遵照执行，暂无统一标准(例:ICD-10)之外的大量医院内部编码需要以临床系统为核心制定统一编码规则。</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6、本软件首选采用B/S（Browser/Server）三层结构的系统。</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7、系统必须具备相应的登录日志、操作日志，并可以跟踪查询到所有的操作日志。</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8、本</w:t>
      </w:r>
      <w:r w:rsidR="009409DD">
        <w:rPr>
          <w:rFonts w:ascii="宋体" w:eastAsia="宋体" w:hAnsi="宋体" w:cs="宋体" w:hint="eastAsia"/>
          <w:shd w:val="clear" w:color="auto" w:fill="FFFFFF"/>
        </w:rPr>
        <w:t>项目</w:t>
      </w:r>
      <w:r>
        <w:rPr>
          <w:rFonts w:ascii="宋体" w:eastAsia="宋体" w:hAnsi="宋体" w:cs="宋体" w:hint="eastAsia"/>
          <w:shd w:val="clear" w:color="auto" w:fill="FFFFFF"/>
        </w:rPr>
        <w:t>软件各系统要求的服务器操作系统、数据库软件、客户端操作系统及开发工具；</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·服务器操作系</w:t>
      </w:r>
      <w:r w:rsidR="0054763F">
        <w:rPr>
          <w:rFonts w:ascii="宋体" w:eastAsia="宋体" w:hAnsi="宋体" w:cs="宋体" w:hint="eastAsia"/>
          <w:shd w:val="clear" w:color="auto" w:fill="FFFFFF"/>
        </w:rPr>
        <w:t>统</w:t>
      </w:r>
      <w:r>
        <w:rPr>
          <w:rFonts w:ascii="宋体" w:eastAsia="宋体" w:hAnsi="宋体" w:cs="宋体" w:hint="eastAsia"/>
          <w:shd w:val="clear" w:color="auto" w:fill="FFFFFF"/>
        </w:rPr>
        <w:t>: Windows Server ；</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·数据库软件：</w:t>
      </w:r>
      <w:proofErr w:type="gramStart"/>
      <w:r>
        <w:rPr>
          <w:rFonts w:ascii="宋体" w:eastAsia="宋体" w:hAnsi="宋体" w:cs="宋体" w:hint="eastAsia"/>
          <w:shd w:val="clear" w:color="auto" w:fill="FFFFFF"/>
        </w:rPr>
        <w:t>oracle</w:t>
      </w:r>
      <w:proofErr w:type="gramEnd"/>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·客户端操作系统： Windows 7及以上；</w:t>
      </w:r>
    </w:p>
    <w:p w:rsidR="00D3604C" w:rsidRDefault="008A0194">
      <w:pPr>
        <w:pStyle w:val="a5"/>
        <w:widowControl/>
        <w:spacing w:beforeAutospacing="0" w:afterAutospacing="0" w:line="293" w:lineRule="atLeast"/>
        <w:ind w:left="435"/>
      </w:pPr>
      <w:r>
        <w:rPr>
          <w:rFonts w:ascii="宋体" w:eastAsia="宋体" w:hAnsi="宋体" w:cs="宋体" w:hint="eastAsia"/>
          <w:shd w:val="clear" w:color="auto" w:fill="FFFFFF"/>
        </w:rPr>
        <w:t>9、开发工具：采用面向对象的设 计方法，可视化的、面向对象的开发工具JAVA平台框架。</w:t>
      </w:r>
    </w:p>
    <w:p w:rsidR="00894293" w:rsidRPr="00806F72" w:rsidRDefault="00894293" w:rsidP="00894293">
      <w:pPr>
        <w:pStyle w:val="a5"/>
        <w:widowControl/>
        <w:spacing w:before="120" w:beforeAutospacing="0" w:after="120" w:afterAutospacing="0"/>
        <w:ind w:left="420"/>
        <w:rPr>
          <w:rFonts w:ascii="宋体" w:eastAsia="宋体" w:hAnsi="宋体" w:cs="宋体"/>
        </w:rPr>
      </w:pPr>
      <w:r w:rsidRPr="00806F72">
        <w:rPr>
          <w:rFonts w:ascii="宋体" w:eastAsia="宋体" w:hAnsi="宋体" w:cs="宋体" w:hint="eastAsia"/>
        </w:rPr>
        <w:t>10、本</w:t>
      </w:r>
      <w:r w:rsidR="0054763F">
        <w:rPr>
          <w:rFonts w:ascii="宋体" w:eastAsia="宋体" w:hAnsi="宋体" w:cs="宋体" w:hint="eastAsia"/>
        </w:rPr>
        <w:t>项目</w:t>
      </w:r>
      <w:r w:rsidRPr="00806F72">
        <w:rPr>
          <w:rFonts w:ascii="宋体" w:eastAsia="宋体" w:hAnsi="宋体" w:cs="宋体" w:hint="eastAsia"/>
        </w:rPr>
        <w:t>需与现有系统（HIS、EMR、LIS</w:t>
      </w:r>
      <w:r w:rsidR="00772CDC" w:rsidRPr="00806F72">
        <w:rPr>
          <w:rFonts w:ascii="宋体" w:eastAsia="宋体" w:hAnsi="宋体" w:cs="宋体" w:hint="eastAsia"/>
        </w:rPr>
        <w:t>等软件</w:t>
      </w:r>
      <w:r w:rsidR="00806F72">
        <w:rPr>
          <w:rFonts w:ascii="宋体" w:eastAsia="宋体" w:hAnsi="宋体" w:cs="宋体" w:hint="eastAsia"/>
        </w:rPr>
        <w:t>）进行无缝连接</w:t>
      </w:r>
      <w:r w:rsidRPr="00806F72">
        <w:rPr>
          <w:rFonts w:ascii="宋体" w:eastAsia="宋体" w:hAnsi="宋体" w:cs="宋体" w:hint="eastAsia"/>
        </w:rPr>
        <w:t>。</w:t>
      </w:r>
    </w:p>
    <w:p w:rsidR="00D307CC" w:rsidRPr="00894293" w:rsidRDefault="00D307CC">
      <w:pPr>
        <w:pStyle w:val="a5"/>
        <w:widowControl/>
        <w:spacing w:beforeAutospacing="0" w:afterAutospacing="0" w:line="293" w:lineRule="atLeast"/>
        <w:ind w:left="435"/>
      </w:pPr>
    </w:p>
    <w:p w:rsidR="00D3604C" w:rsidRPr="000A3E1C" w:rsidRDefault="0024505A" w:rsidP="0024505A">
      <w:pPr>
        <w:pStyle w:val="a5"/>
        <w:widowControl/>
        <w:spacing w:before="120" w:beforeAutospacing="0" w:after="120" w:afterAutospacing="0"/>
        <w:ind w:firstLineChars="200" w:firstLine="482"/>
        <w:rPr>
          <w:rStyle w:val="a6"/>
          <w:rFonts w:ascii="宋体" w:eastAsia="宋体" w:hAnsi="宋体" w:cs="宋体"/>
        </w:rPr>
      </w:pPr>
      <w:r>
        <w:rPr>
          <w:rStyle w:val="a6"/>
          <w:rFonts w:ascii="宋体" w:eastAsia="宋体" w:hAnsi="宋体" w:cs="宋体" w:hint="eastAsia"/>
        </w:rPr>
        <w:t>二</w:t>
      </w:r>
      <w:r w:rsidR="008A0194">
        <w:rPr>
          <w:rStyle w:val="a6"/>
          <w:rFonts w:ascii="宋体" w:eastAsia="宋体" w:hAnsi="宋体" w:cs="宋体" w:hint="eastAsia"/>
        </w:rPr>
        <w:t>、</w:t>
      </w:r>
      <w:r w:rsidR="00B90730" w:rsidRPr="000A3E1C">
        <w:rPr>
          <w:rStyle w:val="a6"/>
          <w:rFonts w:ascii="宋体" w:eastAsia="宋体" w:hAnsi="宋体" w:cs="宋体" w:hint="eastAsia"/>
        </w:rPr>
        <w:t>医院全物流</w:t>
      </w:r>
      <w:r w:rsidR="00745C42">
        <w:rPr>
          <w:rStyle w:val="a6"/>
          <w:rFonts w:ascii="宋体" w:eastAsia="宋体" w:hAnsi="宋体" w:cs="宋体" w:hint="eastAsia"/>
        </w:rPr>
        <w:t>系统软件</w:t>
      </w:r>
      <w:r w:rsidR="008A0194">
        <w:rPr>
          <w:rStyle w:val="a6"/>
          <w:rFonts w:ascii="宋体" w:eastAsia="宋体" w:hAnsi="宋体" w:cs="宋体" w:hint="eastAsia"/>
        </w:rPr>
        <w:t>功能要求</w:t>
      </w:r>
    </w:p>
    <w:p w:rsidR="00B810E7" w:rsidRDefault="00B810E7" w:rsidP="00B810E7">
      <w:pPr>
        <w:pStyle w:val="a5"/>
        <w:widowControl/>
        <w:spacing w:before="120" w:beforeAutospacing="0" w:after="120" w:afterAutospacing="0"/>
      </w:pP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39"/>
        <w:gridCol w:w="1276"/>
        <w:gridCol w:w="5954"/>
      </w:tblGrid>
      <w:tr w:rsidR="00B810E7" w:rsidTr="00CB57DB">
        <w:tc>
          <w:tcPr>
            <w:tcW w:w="1239" w:type="dxa"/>
            <w:shd w:val="clear" w:color="auto" w:fill="auto"/>
            <w:tcMar>
              <w:top w:w="0" w:type="dxa"/>
              <w:left w:w="105" w:type="dxa"/>
              <w:bottom w:w="0" w:type="dxa"/>
              <w:right w:w="105" w:type="dxa"/>
            </w:tcMar>
          </w:tcPr>
          <w:p w:rsidR="00B810E7" w:rsidRPr="00CB57DB" w:rsidRDefault="00B810E7" w:rsidP="00CB57DB">
            <w:pPr>
              <w:pStyle w:val="a5"/>
              <w:widowControl/>
              <w:spacing w:beforeAutospacing="0" w:after="150" w:afterAutospacing="0"/>
              <w:jc w:val="center"/>
              <w:rPr>
                <w:rStyle w:val="a6"/>
              </w:rPr>
            </w:pPr>
            <w:r w:rsidRPr="00CB57DB">
              <w:rPr>
                <w:rStyle w:val="a6"/>
                <w:rFonts w:ascii="宋体" w:eastAsia="宋体" w:hAnsi="宋体" w:cs="宋体" w:hint="eastAsia"/>
                <w:b w:val="0"/>
                <w:bCs/>
              </w:rPr>
              <w:t>品目序号</w:t>
            </w:r>
          </w:p>
        </w:tc>
        <w:tc>
          <w:tcPr>
            <w:tcW w:w="1276" w:type="dxa"/>
            <w:shd w:val="clear" w:color="auto" w:fill="auto"/>
            <w:tcMar>
              <w:top w:w="0" w:type="dxa"/>
              <w:left w:w="105" w:type="dxa"/>
              <w:bottom w:w="0" w:type="dxa"/>
              <w:right w:w="105" w:type="dxa"/>
            </w:tcMar>
          </w:tcPr>
          <w:p w:rsidR="00B810E7" w:rsidRPr="00CB57DB" w:rsidRDefault="00B810E7" w:rsidP="00CB57DB">
            <w:pPr>
              <w:pStyle w:val="a5"/>
              <w:widowControl/>
              <w:spacing w:beforeAutospacing="0" w:after="150" w:afterAutospacing="0"/>
              <w:jc w:val="center"/>
              <w:rPr>
                <w:rStyle w:val="a6"/>
              </w:rPr>
            </w:pPr>
            <w:r w:rsidRPr="00CB57DB">
              <w:rPr>
                <w:rStyle w:val="a6"/>
                <w:rFonts w:ascii="宋体" w:eastAsia="宋体" w:hAnsi="宋体" w:cs="宋体" w:hint="eastAsia"/>
                <w:b w:val="0"/>
                <w:bCs/>
              </w:rPr>
              <w:t>品目名称</w:t>
            </w:r>
          </w:p>
        </w:tc>
        <w:tc>
          <w:tcPr>
            <w:tcW w:w="5954" w:type="dxa"/>
            <w:shd w:val="clear" w:color="auto" w:fill="auto"/>
            <w:tcMar>
              <w:top w:w="0" w:type="dxa"/>
              <w:left w:w="105" w:type="dxa"/>
              <w:bottom w:w="0" w:type="dxa"/>
              <w:right w:w="105" w:type="dxa"/>
            </w:tcMar>
          </w:tcPr>
          <w:p w:rsidR="00B810E7" w:rsidRPr="00CB57DB" w:rsidRDefault="00B810E7" w:rsidP="00CB57DB">
            <w:pPr>
              <w:pStyle w:val="a5"/>
              <w:widowControl/>
              <w:spacing w:beforeAutospacing="0" w:after="150" w:afterAutospacing="0"/>
              <w:jc w:val="center"/>
              <w:rPr>
                <w:rStyle w:val="a6"/>
              </w:rPr>
            </w:pPr>
            <w:r w:rsidRPr="00CB57DB">
              <w:rPr>
                <w:rStyle w:val="a6"/>
                <w:rFonts w:ascii="宋体" w:eastAsia="宋体" w:hAnsi="宋体" w:cs="宋体" w:hint="eastAsia"/>
                <w:b w:val="0"/>
                <w:bCs/>
              </w:rPr>
              <w:t>技术参数</w:t>
            </w:r>
          </w:p>
        </w:tc>
      </w:tr>
      <w:tr w:rsidR="00B810E7"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hint="eastAsia"/>
                <w:bCs/>
              </w:rPr>
              <w:lastRenderedPageBreak/>
              <w:t>1</w:t>
            </w:r>
          </w:p>
        </w:tc>
        <w:tc>
          <w:tcPr>
            <w:tcW w:w="1276"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Style w:val="a6"/>
                <w:rFonts w:ascii="宋体" w:eastAsia="宋体" w:hAnsi="宋体" w:cs="宋体" w:hint="eastAsia"/>
                <w:b w:val="0"/>
                <w:bCs/>
                <w:sz w:val="28"/>
                <w:szCs w:val="28"/>
              </w:rPr>
              <w:t>供应链管理系统</w:t>
            </w:r>
          </w:p>
        </w:tc>
        <w:tc>
          <w:tcPr>
            <w:tcW w:w="5954" w:type="dxa"/>
            <w:shd w:val="clear" w:color="auto" w:fill="auto"/>
            <w:tcMar>
              <w:top w:w="0" w:type="dxa"/>
              <w:left w:w="105" w:type="dxa"/>
              <w:bottom w:w="0" w:type="dxa"/>
              <w:right w:w="105" w:type="dxa"/>
            </w:tcMar>
          </w:tcPr>
          <w:p w:rsidR="00B810E7" w:rsidRPr="007B5DB4" w:rsidRDefault="00B810E7" w:rsidP="00005C5F">
            <w:pPr>
              <w:pStyle w:val="a5"/>
              <w:widowControl/>
              <w:numPr>
                <w:ilvl w:val="0"/>
                <w:numId w:val="1"/>
              </w:numPr>
              <w:spacing w:beforeAutospacing="0" w:after="150" w:afterAutospacing="0"/>
              <w:rPr>
                <w:rStyle w:val="a6"/>
                <w:rFonts w:ascii="宋体" w:eastAsia="宋体" w:hAnsi="宋体" w:cs="宋体"/>
                <w:b w:val="0"/>
                <w:bCs/>
              </w:rPr>
            </w:pPr>
            <w:r w:rsidRPr="007B5DB4">
              <w:rPr>
                <w:rStyle w:val="a6"/>
                <w:rFonts w:ascii="宋体" w:eastAsia="宋体" w:hAnsi="宋体" w:cs="宋体" w:hint="eastAsia"/>
                <w:b w:val="0"/>
                <w:bCs/>
              </w:rPr>
              <w:t>资质设置：提供各类型厂商的资质证件设置。主要功能有资质证件的添加、修改、删除。设置证件的适用范围与该证件是否必备。</w:t>
            </w:r>
          </w:p>
          <w:p w:rsidR="00B810E7" w:rsidRPr="007B5DB4" w:rsidRDefault="00B810E7" w:rsidP="00005C5F">
            <w:pPr>
              <w:pStyle w:val="a5"/>
              <w:widowControl/>
              <w:numPr>
                <w:ilvl w:val="0"/>
                <w:numId w:val="1"/>
              </w:numPr>
              <w:spacing w:beforeAutospacing="0" w:after="150" w:afterAutospacing="0"/>
              <w:rPr>
                <w:rStyle w:val="a6"/>
                <w:rFonts w:ascii="宋体" w:eastAsia="宋体" w:hAnsi="宋体" w:cs="宋体"/>
                <w:b w:val="0"/>
                <w:bCs/>
              </w:rPr>
            </w:pPr>
            <w:r w:rsidRPr="007B5DB4">
              <w:rPr>
                <w:rStyle w:val="a6"/>
                <w:rFonts w:ascii="宋体" w:eastAsia="宋体" w:hAnsi="宋体" w:cs="宋体" w:hint="eastAsia"/>
                <w:b w:val="0"/>
                <w:bCs/>
              </w:rPr>
              <w:t>厂商管理：供应商或生产厂商的基本信息包括厂商名称</w:t>
            </w:r>
            <w:r w:rsidRPr="007B5DB4">
              <w:rPr>
                <w:rFonts w:hint="eastAsia"/>
              </w:rPr>
              <w:t>、</w:t>
            </w:r>
            <w:r w:rsidRPr="007B5DB4">
              <w:rPr>
                <w:rStyle w:val="a6"/>
                <w:rFonts w:ascii="宋体" w:eastAsia="宋体" w:hAnsi="宋体" w:cs="宋体" w:hint="eastAsia"/>
                <w:b w:val="0"/>
                <w:bCs/>
              </w:rPr>
              <w:t>厂商类型</w:t>
            </w:r>
            <w:r w:rsidRPr="007B5DB4">
              <w:rPr>
                <w:rFonts w:hint="eastAsia"/>
              </w:rPr>
              <w:t>、</w:t>
            </w:r>
            <w:r w:rsidRPr="007B5DB4">
              <w:rPr>
                <w:rStyle w:val="a6"/>
                <w:rFonts w:ascii="宋体" w:eastAsia="宋体" w:hAnsi="宋体" w:cs="宋体" w:hint="eastAsia"/>
                <w:b w:val="0"/>
                <w:bCs/>
              </w:rPr>
              <w:t>注册资本</w:t>
            </w:r>
            <w:r w:rsidRPr="007B5DB4">
              <w:rPr>
                <w:rFonts w:hint="eastAsia"/>
              </w:rPr>
              <w:t>、</w:t>
            </w:r>
            <w:r w:rsidRPr="007B5DB4">
              <w:rPr>
                <w:rStyle w:val="a6"/>
                <w:rFonts w:ascii="宋体" w:eastAsia="宋体" w:hAnsi="宋体" w:cs="宋体" w:hint="eastAsia"/>
                <w:b w:val="0"/>
                <w:bCs/>
              </w:rPr>
              <w:t>资质证件信息的维护和历史证件的查看等；主要有厂商的新增、修改、删除、资格证的上传</w:t>
            </w:r>
            <w:r w:rsidRPr="007B5DB4">
              <w:rPr>
                <w:rFonts w:hint="eastAsia"/>
              </w:rPr>
              <w:t>、</w:t>
            </w:r>
            <w:r w:rsidRPr="007B5DB4">
              <w:rPr>
                <w:rStyle w:val="a6"/>
                <w:rFonts w:ascii="宋体" w:eastAsia="宋体" w:hAnsi="宋体" w:cs="宋体" w:hint="eastAsia"/>
                <w:b w:val="0"/>
                <w:bCs/>
              </w:rPr>
              <w:t>黑名单</w:t>
            </w:r>
            <w:r w:rsidRPr="007B5DB4">
              <w:rPr>
                <w:rFonts w:hint="eastAsia"/>
              </w:rPr>
              <w:t>、</w:t>
            </w:r>
            <w:r w:rsidRPr="007B5DB4">
              <w:rPr>
                <w:rStyle w:val="a6"/>
                <w:rFonts w:ascii="宋体" w:eastAsia="宋体" w:hAnsi="宋体" w:cs="宋体" w:hint="eastAsia"/>
                <w:b w:val="0"/>
                <w:bCs/>
              </w:rPr>
              <w:t>导入等功能。</w:t>
            </w:r>
          </w:p>
          <w:p w:rsidR="00B810E7" w:rsidRPr="007B5DB4" w:rsidRDefault="00B810E7" w:rsidP="00005C5F">
            <w:pPr>
              <w:pStyle w:val="a5"/>
              <w:widowControl/>
              <w:numPr>
                <w:ilvl w:val="0"/>
                <w:numId w:val="1"/>
              </w:numPr>
              <w:spacing w:beforeAutospacing="0" w:after="150" w:afterAutospacing="0"/>
              <w:rPr>
                <w:rStyle w:val="a6"/>
                <w:rFonts w:ascii="宋体" w:eastAsia="宋体" w:hAnsi="宋体" w:cs="宋体"/>
                <w:b w:val="0"/>
                <w:bCs/>
              </w:rPr>
            </w:pPr>
            <w:r w:rsidRPr="007B5DB4">
              <w:rPr>
                <w:rStyle w:val="a6"/>
                <w:rFonts w:ascii="宋体" w:eastAsia="宋体" w:hAnsi="宋体" w:cs="宋体" w:hint="eastAsia"/>
                <w:b w:val="0"/>
                <w:bCs/>
              </w:rPr>
              <w:t>供应</w:t>
            </w:r>
            <w:proofErr w:type="gramStart"/>
            <w:r w:rsidRPr="007B5DB4">
              <w:rPr>
                <w:rStyle w:val="a6"/>
                <w:rFonts w:ascii="宋体" w:eastAsia="宋体" w:hAnsi="宋体" w:cs="宋体" w:hint="eastAsia"/>
                <w:b w:val="0"/>
                <w:bCs/>
              </w:rPr>
              <w:t>商用户</w:t>
            </w:r>
            <w:proofErr w:type="gramEnd"/>
            <w:r w:rsidRPr="007B5DB4">
              <w:rPr>
                <w:rStyle w:val="a6"/>
                <w:rFonts w:ascii="宋体" w:eastAsia="宋体" w:hAnsi="宋体" w:cs="宋体" w:hint="eastAsia"/>
                <w:b w:val="0"/>
                <w:bCs/>
              </w:rPr>
              <w:t>管理：主要管理供应商用户，主要有供应</w:t>
            </w:r>
            <w:proofErr w:type="gramStart"/>
            <w:r w:rsidRPr="007B5DB4">
              <w:rPr>
                <w:rStyle w:val="a6"/>
                <w:rFonts w:ascii="宋体" w:eastAsia="宋体" w:hAnsi="宋体" w:cs="宋体" w:hint="eastAsia"/>
                <w:b w:val="0"/>
                <w:bCs/>
              </w:rPr>
              <w:t>商用户</w:t>
            </w:r>
            <w:proofErr w:type="gramEnd"/>
            <w:r w:rsidRPr="007B5DB4">
              <w:rPr>
                <w:rStyle w:val="a6"/>
                <w:rFonts w:ascii="宋体" w:eastAsia="宋体" w:hAnsi="宋体" w:cs="宋体" w:hint="eastAsia"/>
                <w:b w:val="0"/>
                <w:bCs/>
              </w:rPr>
              <w:t>的新增</w:t>
            </w:r>
            <w:r w:rsidRPr="007B5DB4">
              <w:rPr>
                <w:rFonts w:hint="eastAsia"/>
              </w:rPr>
              <w:t>、</w:t>
            </w:r>
            <w:r w:rsidRPr="007B5DB4">
              <w:rPr>
                <w:rStyle w:val="a6"/>
                <w:rFonts w:ascii="宋体" w:eastAsia="宋体" w:hAnsi="宋体" w:cs="宋体" w:hint="eastAsia"/>
                <w:b w:val="0"/>
                <w:bCs/>
              </w:rPr>
              <w:t>修改</w:t>
            </w:r>
            <w:r w:rsidRPr="007B5DB4">
              <w:rPr>
                <w:rFonts w:hint="eastAsia"/>
              </w:rPr>
              <w:t>、</w:t>
            </w:r>
            <w:r w:rsidRPr="007B5DB4">
              <w:rPr>
                <w:rStyle w:val="a6"/>
                <w:rFonts w:ascii="宋体" w:eastAsia="宋体" w:hAnsi="宋体" w:cs="宋体" w:hint="eastAsia"/>
                <w:b w:val="0"/>
                <w:bCs/>
              </w:rPr>
              <w:t>删除。支持设置供应</w:t>
            </w:r>
            <w:proofErr w:type="gramStart"/>
            <w:r w:rsidRPr="007B5DB4">
              <w:rPr>
                <w:rStyle w:val="a6"/>
                <w:rFonts w:ascii="宋体" w:eastAsia="宋体" w:hAnsi="宋体" w:cs="宋体" w:hint="eastAsia"/>
                <w:b w:val="0"/>
                <w:bCs/>
              </w:rPr>
              <w:t>商用户</w:t>
            </w:r>
            <w:proofErr w:type="gramEnd"/>
            <w:r w:rsidRPr="007B5DB4">
              <w:rPr>
                <w:rStyle w:val="a6"/>
                <w:rFonts w:ascii="宋体" w:eastAsia="宋体" w:hAnsi="宋体" w:cs="宋体" w:hint="eastAsia"/>
                <w:b w:val="0"/>
                <w:bCs/>
              </w:rPr>
              <w:t>是否启用。</w:t>
            </w:r>
          </w:p>
          <w:p w:rsidR="00B810E7" w:rsidRPr="007B5DB4" w:rsidRDefault="00B810E7" w:rsidP="00005C5F">
            <w:pPr>
              <w:pStyle w:val="a5"/>
              <w:widowControl/>
              <w:numPr>
                <w:ilvl w:val="0"/>
                <w:numId w:val="1"/>
              </w:numPr>
              <w:spacing w:beforeAutospacing="0" w:after="150" w:afterAutospacing="0"/>
              <w:rPr>
                <w:rStyle w:val="a6"/>
                <w:rFonts w:ascii="宋体" w:eastAsia="宋体" w:hAnsi="宋体" w:cs="宋体"/>
                <w:b w:val="0"/>
                <w:bCs/>
              </w:rPr>
            </w:pPr>
            <w:r w:rsidRPr="007B5DB4">
              <w:rPr>
                <w:rStyle w:val="a6"/>
                <w:rFonts w:ascii="宋体" w:eastAsia="宋体" w:hAnsi="宋体" w:cs="宋体" w:hint="eastAsia"/>
                <w:b w:val="0"/>
                <w:bCs/>
              </w:rPr>
              <w:t>供应商</w:t>
            </w:r>
            <w:proofErr w:type="gramStart"/>
            <w:r w:rsidRPr="007B5DB4">
              <w:rPr>
                <w:rStyle w:val="a6"/>
                <w:rFonts w:ascii="宋体" w:eastAsia="宋体" w:hAnsi="宋体" w:cs="宋体" w:hint="eastAsia"/>
                <w:b w:val="0"/>
                <w:bCs/>
              </w:rPr>
              <w:t>帐号</w:t>
            </w:r>
            <w:proofErr w:type="gramEnd"/>
            <w:r w:rsidRPr="007B5DB4">
              <w:rPr>
                <w:rStyle w:val="a6"/>
                <w:rFonts w:ascii="宋体" w:eastAsia="宋体" w:hAnsi="宋体" w:cs="宋体" w:hint="eastAsia"/>
                <w:b w:val="0"/>
                <w:bCs/>
              </w:rPr>
              <w:t>管理：提供供应</w:t>
            </w:r>
            <w:proofErr w:type="gramStart"/>
            <w:r w:rsidRPr="007B5DB4">
              <w:rPr>
                <w:rStyle w:val="a6"/>
                <w:rFonts w:ascii="宋体" w:eastAsia="宋体" w:hAnsi="宋体" w:cs="宋体" w:hint="eastAsia"/>
                <w:b w:val="0"/>
                <w:bCs/>
              </w:rPr>
              <w:t>商用户</w:t>
            </w:r>
            <w:proofErr w:type="gramEnd"/>
            <w:r w:rsidRPr="007B5DB4">
              <w:rPr>
                <w:rStyle w:val="a6"/>
                <w:rFonts w:ascii="宋体" w:eastAsia="宋体" w:hAnsi="宋体" w:cs="宋体" w:hint="eastAsia"/>
                <w:b w:val="0"/>
                <w:bCs/>
              </w:rPr>
              <w:t>分配</w:t>
            </w:r>
            <w:proofErr w:type="gramStart"/>
            <w:r w:rsidRPr="007B5DB4">
              <w:rPr>
                <w:rStyle w:val="a6"/>
                <w:rFonts w:ascii="宋体" w:eastAsia="宋体" w:hAnsi="宋体" w:cs="宋体" w:hint="eastAsia"/>
                <w:b w:val="0"/>
                <w:bCs/>
              </w:rPr>
              <w:t>帐号</w:t>
            </w:r>
            <w:proofErr w:type="gramEnd"/>
            <w:r w:rsidRPr="007B5DB4">
              <w:rPr>
                <w:rStyle w:val="a6"/>
                <w:rFonts w:ascii="宋体" w:eastAsia="宋体" w:hAnsi="宋体" w:cs="宋体" w:hint="eastAsia"/>
                <w:b w:val="0"/>
                <w:bCs/>
              </w:rPr>
              <w:t>，审核通过的供应商，可通过</w:t>
            </w:r>
            <w:proofErr w:type="gramStart"/>
            <w:r w:rsidRPr="007B5DB4">
              <w:rPr>
                <w:rStyle w:val="a6"/>
                <w:rFonts w:ascii="宋体" w:eastAsia="宋体" w:hAnsi="宋体" w:cs="宋体" w:hint="eastAsia"/>
                <w:b w:val="0"/>
                <w:bCs/>
              </w:rPr>
              <w:t>帐号</w:t>
            </w:r>
            <w:proofErr w:type="gramEnd"/>
            <w:r w:rsidRPr="007B5DB4">
              <w:rPr>
                <w:rStyle w:val="a6"/>
                <w:rFonts w:ascii="宋体" w:eastAsia="宋体" w:hAnsi="宋体" w:cs="宋体" w:hint="eastAsia"/>
                <w:b w:val="0"/>
                <w:bCs/>
              </w:rPr>
              <w:t>登录系统使用。主要有供应商</w:t>
            </w:r>
            <w:proofErr w:type="gramStart"/>
            <w:r w:rsidRPr="007B5DB4">
              <w:rPr>
                <w:rStyle w:val="a6"/>
                <w:rFonts w:ascii="宋体" w:eastAsia="宋体" w:hAnsi="宋体" w:cs="宋体" w:hint="eastAsia"/>
                <w:b w:val="0"/>
                <w:bCs/>
              </w:rPr>
              <w:t>帐号</w:t>
            </w:r>
            <w:proofErr w:type="gramEnd"/>
            <w:r w:rsidRPr="007B5DB4">
              <w:rPr>
                <w:rStyle w:val="a6"/>
                <w:rFonts w:ascii="宋体" w:eastAsia="宋体" w:hAnsi="宋体" w:cs="宋体" w:hint="eastAsia"/>
                <w:b w:val="0"/>
                <w:bCs/>
              </w:rPr>
              <w:t>的新增</w:t>
            </w:r>
            <w:r w:rsidRPr="007B5DB4">
              <w:rPr>
                <w:rFonts w:hint="eastAsia"/>
              </w:rPr>
              <w:t>、</w:t>
            </w:r>
            <w:r w:rsidRPr="007B5DB4">
              <w:rPr>
                <w:rStyle w:val="a6"/>
                <w:rFonts w:ascii="宋体" w:eastAsia="宋体" w:hAnsi="宋体" w:cs="宋体" w:hint="eastAsia"/>
                <w:b w:val="0"/>
                <w:bCs/>
              </w:rPr>
              <w:t>修改</w:t>
            </w:r>
            <w:r w:rsidRPr="007B5DB4">
              <w:rPr>
                <w:rFonts w:hint="eastAsia"/>
              </w:rPr>
              <w:t>、</w:t>
            </w:r>
            <w:r w:rsidRPr="007B5DB4">
              <w:rPr>
                <w:rStyle w:val="a6"/>
                <w:rFonts w:ascii="宋体" w:eastAsia="宋体" w:hAnsi="宋体" w:cs="宋体" w:hint="eastAsia"/>
                <w:b w:val="0"/>
                <w:bCs/>
              </w:rPr>
              <w:t>删除</w:t>
            </w:r>
            <w:r w:rsidRPr="007B5DB4">
              <w:rPr>
                <w:rFonts w:hint="eastAsia"/>
              </w:rPr>
              <w:t>、</w:t>
            </w:r>
            <w:r w:rsidRPr="007B5DB4">
              <w:rPr>
                <w:rStyle w:val="a6"/>
                <w:rFonts w:ascii="宋体" w:eastAsia="宋体" w:hAnsi="宋体" w:cs="宋体" w:hint="eastAsia"/>
                <w:b w:val="0"/>
                <w:bCs/>
              </w:rPr>
              <w:t>锁定</w:t>
            </w:r>
            <w:r w:rsidRPr="007B5DB4">
              <w:rPr>
                <w:rFonts w:hint="eastAsia"/>
              </w:rPr>
              <w:t>、</w:t>
            </w:r>
            <w:r w:rsidRPr="007B5DB4">
              <w:rPr>
                <w:rStyle w:val="a6"/>
                <w:rFonts w:ascii="宋体" w:eastAsia="宋体" w:hAnsi="宋体" w:cs="宋体" w:hint="eastAsia"/>
                <w:b w:val="0"/>
                <w:bCs/>
              </w:rPr>
              <w:t>解锁以及还原密码的功能。</w:t>
            </w:r>
          </w:p>
          <w:p w:rsidR="00B810E7" w:rsidRPr="00A90978" w:rsidRDefault="00B810E7" w:rsidP="00005C5F">
            <w:pPr>
              <w:pStyle w:val="a5"/>
              <w:widowControl/>
              <w:numPr>
                <w:ilvl w:val="0"/>
                <w:numId w:val="1"/>
              </w:numPr>
              <w:spacing w:beforeAutospacing="0" w:after="150" w:afterAutospacing="0"/>
              <w:rPr>
                <w:rFonts w:ascii="宋体" w:eastAsia="宋体" w:hAnsi="宋体" w:cs="宋体"/>
                <w:b/>
                <w:bCs/>
              </w:rPr>
            </w:pPr>
            <w:r w:rsidRPr="007B5DB4">
              <w:rPr>
                <w:rStyle w:val="a6"/>
                <w:rFonts w:ascii="宋体" w:eastAsia="宋体" w:hAnsi="宋体" w:cs="宋体" w:hint="eastAsia"/>
                <w:b w:val="0"/>
                <w:bCs/>
              </w:rPr>
              <w:t>供应商审核：提供医院对厂商的资格信息审核；通过审核的厂商进入医院的供应商目录。主要功能有审核和查看审核结果。审核通过或不通过，并支持填写审核意见。</w:t>
            </w:r>
          </w:p>
        </w:tc>
      </w:tr>
      <w:tr w:rsidR="00B810E7"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hint="eastAsia"/>
                <w:bCs/>
              </w:rPr>
              <w:t>2</w:t>
            </w:r>
          </w:p>
        </w:tc>
        <w:tc>
          <w:tcPr>
            <w:tcW w:w="1276"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sidRPr="00457FFB">
              <w:rPr>
                <w:rStyle w:val="a6"/>
                <w:rFonts w:ascii="宋体" w:eastAsia="宋体" w:hAnsi="宋体" w:cs="宋体" w:hint="eastAsia"/>
                <w:b w:val="0"/>
                <w:bCs/>
                <w:sz w:val="28"/>
                <w:szCs w:val="28"/>
              </w:rPr>
              <w:t>后勤办公物资管理</w:t>
            </w:r>
            <w:r>
              <w:rPr>
                <w:rStyle w:val="a6"/>
                <w:rFonts w:ascii="宋体" w:eastAsia="宋体" w:hAnsi="宋体" w:cs="宋体" w:hint="eastAsia"/>
                <w:b w:val="0"/>
                <w:bCs/>
                <w:sz w:val="28"/>
                <w:szCs w:val="28"/>
              </w:rPr>
              <w:t>系统</w:t>
            </w:r>
          </w:p>
        </w:tc>
        <w:tc>
          <w:tcPr>
            <w:tcW w:w="5954" w:type="dxa"/>
            <w:shd w:val="clear" w:color="auto" w:fill="auto"/>
            <w:tcMar>
              <w:top w:w="0" w:type="dxa"/>
              <w:left w:w="105" w:type="dxa"/>
              <w:bottom w:w="0" w:type="dxa"/>
              <w:right w:w="105" w:type="dxa"/>
            </w:tcMar>
          </w:tcPr>
          <w:p w:rsidR="00B810E7" w:rsidRPr="007B5DB4" w:rsidRDefault="00B810E7" w:rsidP="00005C5F">
            <w:pPr>
              <w:pStyle w:val="a5"/>
              <w:widowControl/>
              <w:numPr>
                <w:ilvl w:val="0"/>
                <w:numId w:val="2"/>
              </w:numPr>
              <w:spacing w:beforeAutospacing="0" w:after="150" w:afterAutospacing="0"/>
              <w:rPr>
                <w:rStyle w:val="a6"/>
                <w:rFonts w:asciiTheme="minorEastAsia" w:hAnsiTheme="minorEastAsia" w:cs="宋体"/>
                <w:b w:val="0"/>
                <w:bCs/>
              </w:rPr>
            </w:pPr>
            <w:r w:rsidRPr="007B5DB4">
              <w:rPr>
                <w:rStyle w:val="a6"/>
                <w:rFonts w:asciiTheme="minorEastAsia" w:hAnsiTheme="minorEastAsia" w:cs="宋体" w:hint="eastAsia"/>
                <w:b w:val="0"/>
                <w:bCs/>
              </w:rPr>
              <w:t>物资分类：提供后勤物资分类设置。类型包括五金材料</w:t>
            </w:r>
            <w:r w:rsidRPr="007B5DB4">
              <w:rPr>
                <w:rFonts w:asciiTheme="minorEastAsia" w:hAnsiTheme="minorEastAsia" w:hint="eastAsia"/>
              </w:rPr>
              <w:t>、</w:t>
            </w:r>
            <w:r w:rsidRPr="007B5DB4">
              <w:rPr>
                <w:rStyle w:val="a6"/>
                <w:rFonts w:asciiTheme="minorEastAsia" w:hAnsiTheme="minorEastAsia" w:cs="宋体" w:hint="eastAsia"/>
                <w:b w:val="0"/>
                <w:bCs/>
              </w:rPr>
              <w:t>日化用品</w:t>
            </w:r>
            <w:r w:rsidRPr="007B5DB4">
              <w:rPr>
                <w:rFonts w:asciiTheme="minorEastAsia" w:hAnsiTheme="minorEastAsia" w:hint="eastAsia"/>
              </w:rPr>
              <w:t>、</w:t>
            </w:r>
            <w:r w:rsidRPr="007B5DB4">
              <w:rPr>
                <w:rStyle w:val="a6"/>
                <w:rFonts w:asciiTheme="minorEastAsia" w:hAnsiTheme="minorEastAsia" w:cs="宋体" w:hint="eastAsia"/>
                <w:b w:val="0"/>
                <w:bCs/>
              </w:rPr>
              <w:t>办公用品等等。主要功能有物资类型的新增</w:t>
            </w:r>
            <w:r w:rsidRPr="007B5DB4">
              <w:rPr>
                <w:rFonts w:asciiTheme="minorEastAsia" w:hAnsiTheme="minorEastAsia" w:hint="eastAsia"/>
              </w:rPr>
              <w:t>、</w:t>
            </w:r>
            <w:r w:rsidRPr="007B5DB4">
              <w:rPr>
                <w:rStyle w:val="a6"/>
                <w:rFonts w:asciiTheme="minorEastAsia" w:hAnsiTheme="minorEastAsia" w:cs="宋体" w:hint="eastAsia"/>
                <w:b w:val="0"/>
                <w:bCs/>
              </w:rPr>
              <w:t>修改</w:t>
            </w:r>
            <w:r w:rsidRPr="007B5DB4">
              <w:rPr>
                <w:rFonts w:asciiTheme="minorEastAsia" w:hAnsiTheme="minorEastAsia" w:hint="eastAsia"/>
              </w:rPr>
              <w:t>、</w:t>
            </w:r>
            <w:r w:rsidRPr="007B5DB4">
              <w:rPr>
                <w:rStyle w:val="a6"/>
                <w:rFonts w:asciiTheme="minorEastAsia" w:hAnsiTheme="minorEastAsia" w:cs="宋体" w:hint="eastAsia"/>
                <w:b w:val="0"/>
                <w:bCs/>
              </w:rPr>
              <w:t>删除。支持类型属性的自定义，如：是否消耗品。提供属性信息的添加</w:t>
            </w:r>
            <w:r w:rsidRPr="007B5DB4">
              <w:rPr>
                <w:rFonts w:asciiTheme="minorEastAsia" w:hAnsiTheme="minorEastAsia" w:hint="eastAsia"/>
              </w:rPr>
              <w:t>、</w:t>
            </w:r>
            <w:r w:rsidRPr="007B5DB4">
              <w:rPr>
                <w:rStyle w:val="a6"/>
                <w:rFonts w:asciiTheme="minorEastAsia" w:hAnsiTheme="minorEastAsia" w:cs="宋体" w:hint="eastAsia"/>
                <w:b w:val="0"/>
                <w:bCs/>
              </w:rPr>
              <w:t>修改</w:t>
            </w:r>
            <w:r w:rsidRPr="007B5DB4">
              <w:rPr>
                <w:rFonts w:asciiTheme="minorEastAsia" w:hAnsiTheme="minorEastAsia" w:hint="eastAsia"/>
              </w:rPr>
              <w:t>、</w:t>
            </w:r>
            <w:r w:rsidRPr="007B5DB4">
              <w:rPr>
                <w:rStyle w:val="a6"/>
                <w:rFonts w:asciiTheme="minorEastAsia" w:hAnsiTheme="minorEastAsia" w:cs="宋体" w:hint="eastAsia"/>
                <w:b w:val="0"/>
                <w:bCs/>
              </w:rPr>
              <w:t>删除的功能。</w:t>
            </w:r>
          </w:p>
          <w:p w:rsidR="00B810E7" w:rsidRPr="007B5DB4" w:rsidRDefault="00B810E7" w:rsidP="00005C5F">
            <w:pPr>
              <w:pStyle w:val="a5"/>
              <w:widowControl/>
              <w:numPr>
                <w:ilvl w:val="0"/>
                <w:numId w:val="2"/>
              </w:numPr>
              <w:spacing w:beforeAutospacing="0" w:after="150" w:afterAutospacing="0"/>
              <w:rPr>
                <w:rStyle w:val="a6"/>
                <w:rFonts w:asciiTheme="minorEastAsia" w:hAnsiTheme="minorEastAsia" w:cs="宋体"/>
                <w:b w:val="0"/>
                <w:bCs/>
              </w:rPr>
            </w:pPr>
            <w:r w:rsidRPr="007B5DB4">
              <w:rPr>
                <w:rStyle w:val="a6"/>
                <w:rFonts w:asciiTheme="minorEastAsia" w:hAnsiTheme="minorEastAsia" w:cs="宋体" w:hint="eastAsia"/>
                <w:b w:val="0"/>
                <w:bCs/>
              </w:rPr>
              <w:t>基础信息维护：提供</w:t>
            </w:r>
            <w:r w:rsidRPr="007B5DB4">
              <w:rPr>
                <w:rFonts w:asciiTheme="minorEastAsia" w:hAnsiTheme="minorEastAsia" w:hint="eastAsia"/>
              </w:rPr>
              <w:t>后勤物资基本信息的维护，如物资通用名、物资类型、规格等。主要有物资的新增，修改、删除、审批、详情查看的功能。</w:t>
            </w:r>
          </w:p>
          <w:p w:rsidR="00B810E7" w:rsidRPr="007B5DB4" w:rsidRDefault="00B810E7" w:rsidP="00005C5F">
            <w:pPr>
              <w:pStyle w:val="a5"/>
              <w:widowControl/>
              <w:numPr>
                <w:ilvl w:val="0"/>
                <w:numId w:val="2"/>
              </w:numPr>
              <w:spacing w:beforeAutospacing="0" w:after="150" w:afterAutospacing="0"/>
              <w:rPr>
                <w:rFonts w:asciiTheme="minorEastAsia" w:hAnsiTheme="minorEastAsia" w:cs="宋体"/>
                <w:bCs/>
              </w:rPr>
            </w:pPr>
            <w:r w:rsidRPr="007B5DB4">
              <w:rPr>
                <w:rFonts w:asciiTheme="minorEastAsia" w:hAnsiTheme="minorEastAsia" w:cs="宋体" w:hint="eastAsia"/>
                <w:bCs/>
              </w:rPr>
              <w:t>库房目录：提供科室添加自己的后勤物资目录。功能有添加</w:t>
            </w:r>
            <w:r w:rsidRPr="007B5DB4">
              <w:rPr>
                <w:rFonts w:asciiTheme="minorEastAsia" w:hAnsiTheme="minorEastAsia" w:hint="eastAsia"/>
              </w:rPr>
              <w:t>、</w:t>
            </w:r>
            <w:r w:rsidRPr="007B5DB4">
              <w:rPr>
                <w:rFonts w:asciiTheme="minorEastAsia" w:hAnsiTheme="minorEastAsia" w:cs="宋体" w:hint="eastAsia"/>
                <w:bCs/>
              </w:rPr>
              <w:t>删除</w:t>
            </w:r>
            <w:r w:rsidRPr="007B5DB4">
              <w:rPr>
                <w:rFonts w:asciiTheme="minorEastAsia" w:hAnsiTheme="minorEastAsia" w:hint="eastAsia"/>
              </w:rPr>
              <w:t>、</w:t>
            </w:r>
            <w:r w:rsidRPr="007B5DB4">
              <w:rPr>
                <w:rFonts w:asciiTheme="minorEastAsia" w:hAnsiTheme="minorEastAsia" w:cs="宋体" w:hint="eastAsia"/>
                <w:bCs/>
              </w:rPr>
              <w:t>保存。支持设置物资的库存上限，下限以及预警天数等。</w:t>
            </w:r>
          </w:p>
          <w:p w:rsidR="00B810E7" w:rsidRPr="007B5DB4" w:rsidRDefault="00B810E7" w:rsidP="00005C5F">
            <w:pPr>
              <w:pStyle w:val="a5"/>
              <w:widowControl/>
              <w:numPr>
                <w:ilvl w:val="0"/>
                <w:numId w:val="2"/>
              </w:numPr>
              <w:spacing w:beforeAutospacing="0" w:after="150" w:afterAutospacing="0"/>
              <w:rPr>
                <w:rFonts w:asciiTheme="minorEastAsia" w:hAnsiTheme="minorEastAsia" w:cs="宋体"/>
                <w:bCs/>
              </w:rPr>
            </w:pPr>
            <w:r w:rsidRPr="007B5DB4">
              <w:rPr>
                <w:rFonts w:asciiTheme="minorEastAsia" w:hAnsiTheme="minorEastAsia" w:cs="宋体" w:hint="eastAsia"/>
                <w:bCs/>
              </w:rPr>
              <w:t>入库管理：</w:t>
            </w:r>
            <w:r w:rsidRPr="007B5DB4">
              <w:rPr>
                <w:rFonts w:asciiTheme="minorEastAsia" w:hAnsiTheme="minorEastAsia" w:hint="eastAsia"/>
              </w:rPr>
              <w:t>提供</w:t>
            </w:r>
            <w:r w:rsidRPr="007B5DB4">
              <w:rPr>
                <w:rFonts w:asciiTheme="minorEastAsia" w:hAnsiTheme="minorEastAsia" w:cs="宋体" w:hint="eastAsia"/>
                <w:bCs/>
              </w:rPr>
              <w:t>后勤</w:t>
            </w:r>
            <w:r w:rsidRPr="007B5DB4">
              <w:rPr>
                <w:rFonts w:asciiTheme="minorEastAsia" w:hAnsiTheme="minorEastAsia" w:hint="eastAsia"/>
              </w:rPr>
              <w:t>库管人员，科室物资管理员生成入库单操作。</w:t>
            </w:r>
            <w:r w:rsidRPr="007B5DB4">
              <w:rPr>
                <w:rFonts w:asciiTheme="minorEastAsia" w:hAnsiTheme="minorEastAsia" w:cs="宋体" w:hint="eastAsia"/>
                <w:bCs/>
              </w:rPr>
              <w:t>后勤</w:t>
            </w:r>
            <w:r>
              <w:rPr>
                <w:rFonts w:asciiTheme="minorEastAsia" w:hAnsiTheme="minorEastAsia" w:hint="eastAsia"/>
              </w:rPr>
              <w:t>物资</w:t>
            </w:r>
            <w:r w:rsidRPr="007B5DB4">
              <w:rPr>
                <w:rFonts w:asciiTheme="minorEastAsia" w:hAnsiTheme="minorEastAsia" w:hint="eastAsia"/>
              </w:rPr>
              <w:t>入库有采购入库、正常入库、盘盈入库、退货入库。科室入库有请领入库、调拨入库、退货入库。主要有入库单的新增、入库、修改、删除、确认、撤销、入库单详情、入库明细查</w:t>
            </w:r>
            <w:r w:rsidRPr="007B5DB4">
              <w:rPr>
                <w:rFonts w:asciiTheme="minorEastAsia" w:hAnsiTheme="minorEastAsia" w:cs="宋体" w:hint="eastAsia"/>
                <w:bCs/>
              </w:rPr>
              <w:t>询</w:t>
            </w:r>
            <w:r w:rsidRPr="007B5DB4">
              <w:rPr>
                <w:rFonts w:asciiTheme="minorEastAsia" w:hAnsiTheme="minorEastAsia" w:hint="eastAsia"/>
              </w:rPr>
              <w:t>、打印预览和打印入库单的功能。</w:t>
            </w:r>
          </w:p>
          <w:p w:rsidR="00B810E7" w:rsidRPr="007B5DB4" w:rsidRDefault="00B810E7" w:rsidP="00005C5F">
            <w:pPr>
              <w:pStyle w:val="a5"/>
              <w:widowControl/>
              <w:numPr>
                <w:ilvl w:val="0"/>
                <w:numId w:val="2"/>
              </w:numPr>
              <w:spacing w:beforeAutospacing="0" w:after="150" w:afterAutospacing="0"/>
              <w:rPr>
                <w:rFonts w:asciiTheme="minorEastAsia" w:hAnsiTheme="minorEastAsia" w:cs="宋体"/>
                <w:bCs/>
              </w:rPr>
            </w:pPr>
            <w:r w:rsidRPr="007B5DB4">
              <w:rPr>
                <w:rFonts w:asciiTheme="minorEastAsia" w:hAnsiTheme="minorEastAsia" w:cs="宋体" w:hint="eastAsia"/>
                <w:bCs/>
              </w:rPr>
              <w:t>出库管理：</w:t>
            </w:r>
            <w:r w:rsidRPr="007B5DB4">
              <w:rPr>
                <w:rFonts w:asciiTheme="minorEastAsia" w:hAnsiTheme="minorEastAsia" w:hint="eastAsia"/>
              </w:rPr>
              <w:t>提供</w:t>
            </w:r>
            <w:r w:rsidRPr="007B5DB4">
              <w:rPr>
                <w:rFonts w:asciiTheme="minorEastAsia" w:hAnsiTheme="minorEastAsia" w:cs="宋体" w:hint="eastAsia"/>
                <w:bCs/>
              </w:rPr>
              <w:t>后勤</w:t>
            </w:r>
            <w:r w:rsidRPr="007B5DB4">
              <w:rPr>
                <w:rFonts w:asciiTheme="minorEastAsia" w:hAnsiTheme="minorEastAsia" w:hint="eastAsia"/>
              </w:rPr>
              <w:t>库管人员，科室物资管理员生成出库单操作。</w:t>
            </w:r>
            <w:r w:rsidRPr="007B5DB4">
              <w:rPr>
                <w:rFonts w:asciiTheme="minorEastAsia" w:hAnsiTheme="minorEastAsia" w:cs="宋体" w:hint="eastAsia"/>
                <w:bCs/>
              </w:rPr>
              <w:t>后勤</w:t>
            </w:r>
            <w:r w:rsidRPr="007B5DB4">
              <w:rPr>
                <w:rFonts w:asciiTheme="minorEastAsia" w:hAnsiTheme="minorEastAsia" w:hint="eastAsia"/>
              </w:rPr>
              <w:t>库</w:t>
            </w:r>
            <w:r w:rsidRPr="007B5DB4">
              <w:rPr>
                <w:rFonts w:asciiTheme="minorEastAsia" w:hAnsiTheme="minorEastAsia" w:cs="宋体" w:hint="eastAsia"/>
                <w:bCs/>
              </w:rPr>
              <w:t>出库操作有领用出库，消耗出库。科室出库有消耗出库。主要功能有出库单的新增</w:t>
            </w:r>
            <w:r w:rsidRPr="007B5DB4">
              <w:rPr>
                <w:rFonts w:asciiTheme="minorEastAsia" w:hAnsiTheme="minorEastAsia" w:hint="eastAsia"/>
              </w:rPr>
              <w:t>、</w:t>
            </w:r>
            <w:r w:rsidRPr="007B5DB4">
              <w:rPr>
                <w:rFonts w:asciiTheme="minorEastAsia" w:hAnsiTheme="minorEastAsia" w:cs="宋体" w:hint="eastAsia"/>
                <w:bCs/>
              </w:rPr>
              <w:t>修改</w:t>
            </w:r>
            <w:r w:rsidRPr="007B5DB4">
              <w:rPr>
                <w:rFonts w:asciiTheme="minorEastAsia" w:hAnsiTheme="minorEastAsia" w:hint="eastAsia"/>
              </w:rPr>
              <w:t>、</w:t>
            </w:r>
            <w:r w:rsidRPr="007B5DB4">
              <w:rPr>
                <w:rFonts w:asciiTheme="minorEastAsia" w:hAnsiTheme="minorEastAsia" w:cs="宋体" w:hint="eastAsia"/>
                <w:bCs/>
              </w:rPr>
              <w:t>删除</w:t>
            </w:r>
            <w:r w:rsidRPr="007B5DB4">
              <w:rPr>
                <w:rFonts w:asciiTheme="minorEastAsia" w:hAnsiTheme="minorEastAsia" w:hint="eastAsia"/>
              </w:rPr>
              <w:t>、</w:t>
            </w:r>
            <w:r w:rsidRPr="007B5DB4">
              <w:rPr>
                <w:rFonts w:asciiTheme="minorEastAsia" w:hAnsiTheme="minorEastAsia" w:cs="宋体" w:hint="eastAsia"/>
                <w:bCs/>
              </w:rPr>
              <w:t>确认</w:t>
            </w:r>
            <w:r w:rsidRPr="007B5DB4">
              <w:rPr>
                <w:rFonts w:asciiTheme="minorEastAsia" w:hAnsiTheme="minorEastAsia" w:hint="eastAsia"/>
              </w:rPr>
              <w:t>、</w:t>
            </w:r>
            <w:r w:rsidRPr="007B5DB4">
              <w:rPr>
                <w:rFonts w:asciiTheme="minorEastAsia" w:hAnsiTheme="minorEastAsia" w:cs="宋体" w:hint="eastAsia"/>
                <w:bCs/>
              </w:rPr>
              <w:t>发送</w:t>
            </w:r>
            <w:r w:rsidRPr="007B5DB4">
              <w:rPr>
                <w:rFonts w:asciiTheme="minorEastAsia" w:hAnsiTheme="minorEastAsia" w:hint="eastAsia"/>
              </w:rPr>
              <w:t>、</w:t>
            </w:r>
            <w:r w:rsidRPr="007B5DB4">
              <w:rPr>
                <w:rFonts w:asciiTheme="minorEastAsia" w:hAnsiTheme="minorEastAsia" w:cs="宋体" w:hint="eastAsia"/>
                <w:bCs/>
              </w:rPr>
              <w:t>查询明细</w:t>
            </w:r>
            <w:r w:rsidRPr="007B5DB4">
              <w:rPr>
                <w:rFonts w:asciiTheme="minorEastAsia" w:hAnsiTheme="minorEastAsia" w:hint="eastAsia"/>
              </w:rPr>
              <w:t>、</w:t>
            </w:r>
            <w:r w:rsidRPr="007B5DB4">
              <w:rPr>
                <w:rFonts w:asciiTheme="minorEastAsia" w:hAnsiTheme="minorEastAsia" w:cs="宋体" w:hint="eastAsia"/>
                <w:bCs/>
              </w:rPr>
              <w:t>出库</w:t>
            </w:r>
            <w:r w:rsidRPr="007B5DB4">
              <w:rPr>
                <w:rFonts w:asciiTheme="minorEastAsia" w:hAnsiTheme="minorEastAsia" w:cs="宋体" w:hint="eastAsia"/>
                <w:bCs/>
              </w:rPr>
              <w:lastRenderedPageBreak/>
              <w:t>明细查询</w:t>
            </w:r>
            <w:r w:rsidRPr="007B5DB4">
              <w:rPr>
                <w:rFonts w:asciiTheme="minorEastAsia" w:hAnsiTheme="minorEastAsia" w:hint="eastAsia"/>
              </w:rPr>
              <w:t>、</w:t>
            </w:r>
            <w:r w:rsidRPr="007B5DB4">
              <w:rPr>
                <w:rFonts w:asciiTheme="minorEastAsia" w:hAnsiTheme="minorEastAsia" w:cs="宋体" w:hint="eastAsia"/>
                <w:bCs/>
              </w:rPr>
              <w:t>打印预览和打印</w:t>
            </w:r>
            <w:r w:rsidRPr="007B5DB4">
              <w:rPr>
                <w:rFonts w:asciiTheme="minorEastAsia" w:hAnsiTheme="minorEastAsia" w:hint="eastAsia"/>
              </w:rPr>
              <w:t>出库单</w:t>
            </w:r>
            <w:r w:rsidRPr="007B5DB4">
              <w:rPr>
                <w:rFonts w:asciiTheme="minorEastAsia" w:hAnsiTheme="minorEastAsia" w:cs="宋体" w:hint="eastAsia"/>
                <w:bCs/>
              </w:rPr>
              <w:t>的功能。</w:t>
            </w:r>
          </w:p>
          <w:p w:rsidR="00B810E7" w:rsidRPr="007B5DB4" w:rsidRDefault="00B810E7" w:rsidP="00005C5F">
            <w:pPr>
              <w:pStyle w:val="a5"/>
              <w:widowControl/>
              <w:numPr>
                <w:ilvl w:val="0"/>
                <w:numId w:val="2"/>
              </w:numPr>
              <w:spacing w:beforeAutospacing="0" w:after="150" w:afterAutospacing="0"/>
              <w:rPr>
                <w:rFonts w:asciiTheme="minorEastAsia" w:hAnsiTheme="minorEastAsia" w:cs="宋体"/>
                <w:bCs/>
              </w:rPr>
            </w:pPr>
            <w:r w:rsidRPr="007B5DB4">
              <w:rPr>
                <w:rFonts w:asciiTheme="minorEastAsia" w:hAnsiTheme="minorEastAsia" w:cs="宋体" w:hint="eastAsia"/>
                <w:bCs/>
              </w:rPr>
              <w:t>补货管理：提供</w:t>
            </w:r>
            <w:r w:rsidRPr="007B5DB4">
              <w:rPr>
                <w:rFonts w:asciiTheme="minorEastAsia" w:hAnsiTheme="minorEastAsia" w:hint="eastAsia"/>
              </w:rPr>
              <w:t>科室生成补货单的操作。生成补货单向</w:t>
            </w:r>
            <w:proofErr w:type="gramStart"/>
            <w:r w:rsidRPr="007B5DB4">
              <w:rPr>
                <w:rFonts w:asciiTheme="minorEastAsia" w:hAnsiTheme="minorEastAsia" w:cs="宋体" w:hint="eastAsia"/>
                <w:bCs/>
              </w:rPr>
              <w:t>后勤</w:t>
            </w:r>
            <w:r w:rsidRPr="007B5DB4">
              <w:rPr>
                <w:rFonts w:asciiTheme="minorEastAsia" w:hAnsiTheme="minorEastAsia" w:hint="eastAsia"/>
              </w:rPr>
              <w:t>库请领</w:t>
            </w:r>
            <w:proofErr w:type="gramEnd"/>
            <w:r w:rsidRPr="007B5DB4">
              <w:rPr>
                <w:rFonts w:asciiTheme="minorEastAsia" w:hAnsiTheme="minorEastAsia" w:hint="eastAsia"/>
              </w:rPr>
              <w:t>物资。主要功能有补货单的新增、修改、删除、发送、撤销、查看明细。</w:t>
            </w:r>
          </w:p>
          <w:p w:rsidR="00B810E7" w:rsidRPr="00150E9F" w:rsidRDefault="00B810E7" w:rsidP="00005C5F">
            <w:pPr>
              <w:pStyle w:val="a5"/>
              <w:widowControl/>
              <w:numPr>
                <w:ilvl w:val="0"/>
                <w:numId w:val="2"/>
              </w:numPr>
              <w:spacing w:beforeAutospacing="0" w:after="150" w:afterAutospacing="0"/>
              <w:rPr>
                <w:rStyle w:val="a6"/>
                <w:rFonts w:cs="宋体"/>
                <w:b w:val="0"/>
                <w:bCs/>
              </w:rPr>
            </w:pPr>
            <w:r w:rsidRPr="00150E9F">
              <w:rPr>
                <w:rStyle w:val="a6"/>
                <w:rFonts w:cs="宋体" w:hint="eastAsia"/>
                <w:b w:val="0"/>
                <w:bCs/>
              </w:rPr>
              <w:t>超额申请：为控制科室成本，当科室物资领用超出当月的额度时，要进行超额申请。超额申请分为总额申请和单品申请。主要功能有超额申请单的新增、修改、删除、送审、审批结果查看以及查看申请单的详情。</w:t>
            </w:r>
          </w:p>
          <w:p w:rsidR="00B810E7" w:rsidRPr="00150E9F" w:rsidRDefault="00B810E7" w:rsidP="00005C5F">
            <w:pPr>
              <w:pStyle w:val="a5"/>
              <w:widowControl/>
              <w:numPr>
                <w:ilvl w:val="0"/>
                <w:numId w:val="2"/>
              </w:numPr>
              <w:spacing w:beforeAutospacing="0" w:after="150" w:afterAutospacing="0"/>
              <w:rPr>
                <w:rFonts w:asciiTheme="minorEastAsia" w:hAnsiTheme="minorEastAsia"/>
              </w:rPr>
            </w:pPr>
            <w:r>
              <w:rPr>
                <w:rFonts w:ascii="宋体" w:eastAsia="宋体" w:hAnsi="宋体" w:cs="宋体" w:hint="eastAsia"/>
                <w:lang/>
              </w:rPr>
              <w:t>▲</w:t>
            </w:r>
            <w:r w:rsidRPr="00150E9F">
              <w:rPr>
                <w:rFonts w:asciiTheme="minorEastAsia" w:hAnsiTheme="minorEastAsia" w:hint="eastAsia"/>
              </w:rPr>
              <w:t>盘点管理：</w:t>
            </w:r>
            <w:r w:rsidR="005B719F">
              <w:rPr>
                <w:rFonts w:asciiTheme="minorEastAsia" w:hAnsiTheme="minorEastAsia" w:cs="宋体" w:hint="eastAsia"/>
                <w:bCs/>
              </w:rPr>
              <w:t>提供</w:t>
            </w:r>
            <w:proofErr w:type="gramStart"/>
            <w:r w:rsidR="005B719F">
              <w:rPr>
                <w:rFonts w:asciiTheme="minorEastAsia" w:hAnsiTheme="minorEastAsia" w:cs="宋体" w:hint="eastAsia"/>
                <w:bCs/>
              </w:rPr>
              <w:t>二维码等</w:t>
            </w:r>
            <w:proofErr w:type="gramEnd"/>
            <w:r w:rsidR="005B719F">
              <w:rPr>
                <w:rFonts w:asciiTheme="minorEastAsia" w:hAnsiTheme="minorEastAsia" w:cs="宋体" w:hint="eastAsia"/>
                <w:bCs/>
              </w:rPr>
              <w:t>条码盘点功能，</w:t>
            </w:r>
            <w:r w:rsidRPr="00150E9F">
              <w:rPr>
                <w:rFonts w:asciiTheme="minorEastAsia" w:hAnsiTheme="minorEastAsia" w:hint="eastAsia"/>
              </w:rPr>
              <w:t>提供库房部分盘点与全部盘点，支持医院选取某一种或某几种物资进行盘点，也支持选取全部物资进行盘点。主要有盘点单据的新增、修改、删除、送审、撤销、审核结果、查看详情、打印预览及打印的功能。盘点结果能查看盘盈，盘亏，盈亏金额，盘点数量，库存数量等信息。</w:t>
            </w:r>
          </w:p>
          <w:p w:rsidR="00B810E7" w:rsidRPr="007B5DB4" w:rsidRDefault="00B810E7" w:rsidP="00005C5F">
            <w:pPr>
              <w:pStyle w:val="a5"/>
              <w:widowControl/>
              <w:numPr>
                <w:ilvl w:val="0"/>
                <w:numId w:val="2"/>
              </w:numPr>
              <w:spacing w:beforeAutospacing="0" w:after="150" w:afterAutospacing="0"/>
              <w:rPr>
                <w:rFonts w:asciiTheme="minorEastAsia" w:hAnsiTheme="minorEastAsia"/>
              </w:rPr>
            </w:pPr>
            <w:r w:rsidRPr="00150E9F">
              <w:rPr>
                <w:rFonts w:asciiTheme="minorEastAsia" w:hAnsiTheme="minorEastAsia" w:hint="eastAsia"/>
              </w:rPr>
              <w:t>退货管理：提供采购退货和内部退货的功能。采购退货是</w:t>
            </w:r>
            <w:proofErr w:type="gramStart"/>
            <w:r w:rsidRPr="00150E9F">
              <w:rPr>
                <w:rFonts w:asciiTheme="minorEastAsia" w:hAnsiTheme="minorEastAsia" w:hint="eastAsia"/>
              </w:rPr>
              <w:t>后勤库把物资</w:t>
            </w:r>
            <w:proofErr w:type="gramEnd"/>
            <w:r w:rsidRPr="00150E9F">
              <w:rPr>
                <w:rFonts w:asciiTheme="minorEastAsia" w:hAnsiTheme="minorEastAsia" w:hint="eastAsia"/>
              </w:rPr>
              <w:t>退回给供应商，内部退货是科室把物资退回到后勤库。主要功能有退货单的新增、修改、删除、发送以及查询退货单明细。</w:t>
            </w:r>
            <w:r w:rsidRPr="007B5DB4">
              <w:rPr>
                <w:rFonts w:asciiTheme="minorEastAsia" w:hAnsiTheme="minorEastAsia" w:hint="eastAsia"/>
              </w:rPr>
              <w:t>能看到退货金额、退回单位、退货类型等信息。</w:t>
            </w:r>
          </w:p>
          <w:p w:rsidR="00B810E7" w:rsidRPr="007B5DB4" w:rsidRDefault="00B810E7" w:rsidP="00005C5F">
            <w:pPr>
              <w:pStyle w:val="a5"/>
              <w:widowControl/>
              <w:numPr>
                <w:ilvl w:val="0"/>
                <w:numId w:val="2"/>
              </w:numPr>
              <w:spacing w:beforeAutospacing="0" w:after="150" w:afterAutospacing="0"/>
              <w:rPr>
                <w:rFonts w:asciiTheme="minorEastAsia" w:hAnsiTheme="minorEastAsia"/>
              </w:rPr>
            </w:pPr>
            <w:r w:rsidRPr="007B5DB4">
              <w:rPr>
                <w:rFonts w:asciiTheme="minorEastAsia" w:hAnsiTheme="minorEastAsia" w:hint="eastAsia"/>
              </w:rPr>
              <w:t>报损管理：支持物资因损坏，生成报损单管理，报损单经相应领导审批生效。主要功能有报损单的新增、修改、删除、送审、审批结果查看及报损单详情查看。</w:t>
            </w:r>
          </w:p>
          <w:p w:rsidR="00B810E7" w:rsidRPr="00150E9F" w:rsidRDefault="00B810E7" w:rsidP="00005C5F">
            <w:pPr>
              <w:pStyle w:val="a5"/>
              <w:widowControl/>
              <w:numPr>
                <w:ilvl w:val="0"/>
                <w:numId w:val="2"/>
              </w:numPr>
              <w:spacing w:beforeAutospacing="0" w:after="150" w:afterAutospacing="0"/>
              <w:rPr>
                <w:rFonts w:asciiTheme="minorEastAsia" w:hAnsiTheme="minorEastAsia"/>
              </w:rPr>
            </w:pPr>
            <w:r w:rsidRPr="00150E9F">
              <w:rPr>
                <w:rFonts w:asciiTheme="minorEastAsia" w:hAnsiTheme="minorEastAsia" w:hint="eastAsia"/>
              </w:rPr>
              <w:t>库存报表</w:t>
            </w:r>
            <w:r w:rsidRPr="007B5DB4">
              <w:rPr>
                <w:rFonts w:asciiTheme="minorEastAsia" w:hAnsiTheme="minorEastAsia" w:hint="eastAsia"/>
              </w:rPr>
              <w:t>：</w:t>
            </w:r>
            <w:r w:rsidRPr="00150E9F">
              <w:rPr>
                <w:rFonts w:asciiTheme="minorEastAsia" w:hAnsiTheme="minorEastAsia" w:hint="eastAsia"/>
              </w:rPr>
              <w:t>提供库存后勤物资明细的查询。可按商品名、物资类别、库存数量等查询。有库存明细、入库明细、出库明细查询功能。明细表支持按出库时间、出库类型、科室等查询，提供导出、打印预览及打印的功能。</w:t>
            </w:r>
          </w:p>
          <w:p w:rsidR="00B810E7" w:rsidRPr="00150E9F" w:rsidRDefault="00B810E7" w:rsidP="00005C5F">
            <w:pPr>
              <w:pStyle w:val="a5"/>
              <w:widowControl/>
              <w:numPr>
                <w:ilvl w:val="0"/>
                <w:numId w:val="2"/>
              </w:numPr>
              <w:spacing w:beforeAutospacing="0" w:after="150" w:afterAutospacing="0"/>
              <w:rPr>
                <w:rFonts w:asciiTheme="minorEastAsia" w:hAnsiTheme="minorEastAsia"/>
              </w:rPr>
            </w:pPr>
            <w:r w:rsidRPr="00150E9F">
              <w:rPr>
                <w:rFonts w:asciiTheme="minorEastAsia" w:hAnsiTheme="minorEastAsia" w:hint="eastAsia"/>
              </w:rPr>
              <w:t>科室领取统计表</w:t>
            </w:r>
            <w:r w:rsidRPr="007B5DB4">
              <w:rPr>
                <w:rFonts w:asciiTheme="minorEastAsia" w:hAnsiTheme="minorEastAsia" w:hint="eastAsia"/>
              </w:rPr>
              <w:t>：</w:t>
            </w:r>
            <w:r w:rsidRPr="00150E9F">
              <w:rPr>
                <w:rFonts w:asciiTheme="minorEastAsia" w:hAnsiTheme="minorEastAsia" w:hint="eastAsia"/>
              </w:rPr>
              <w:t>提供查询科室向后勤库领取的各类后勤物资的金额和领取的物资总金额。支持按时间、科室查询。提供导出、打印预览及打印的功能。</w:t>
            </w:r>
          </w:p>
          <w:p w:rsidR="00B810E7" w:rsidRPr="00150E9F" w:rsidRDefault="00B810E7" w:rsidP="00005C5F">
            <w:pPr>
              <w:pStyle w:val="a5"/>
              <w:widowControl/>
              <w:numPr>
                <w:ilvl w:val="0"/>
                <w:numId w:val="2"/>
              </w:numPr>
              <w:spacing w:beforeAutospacing="0" w:after="150" w:afterAutospacing="0"/>
              <w:rPr>
                <w:rFonts w:asciiTheme="minorEastAsia" w:hAnsiTheme="minorEastAsia"/>
              </w:rPr>
            </w:pPr>
            <w:r w:rsidRPr="00150E9F">
              <w:rPr>
                <w:rFonts w:asciiTheme="minorEastAsia" w:hAnsiTheme="minorEastAsia" w:hint="eastAsia"/>
              </w:rPr>
              <w:t>科室退货统计表</w:t>
            </w:r>
            <w:r w:rsidRPr="007B5DB4">
              <w:rPr>
                <w:rFonts w:asciiTheme="minorEastAsia" w:hAnsiTheme="minorEastAsia" w:hint="eastAsia"/>
              </w:rPr>
              <w:t>：</w:t>
            </w:r>
            <w:r w:rsidRPr="00150E9F">
              <w:rPr>
                <w:rFonts w:asciiTheme="minorEastAsia" w:hAnsiTheme="minorEastAsia" w:hint="eastAsia"/>
              </w:rPr>
              <w:t>提供</w:t>
            </w:r>
            <w:r w:rsidRPr="007B5DB4">
              <w:rPr>
                <w:rFonts w:asciiTheme="minorEastAsia" w:hAnsiTheme="minorEastAsia" w:hint="eastAsia"/>
              </w:rPr>
              <w:t>对各科室退回后勤库的物资查询。支持按入库时间、科室、供应商、物资名称、物资类别查询。</w:t>
            </w:r>
            <w:r w:rsidRPr="00150E9F">
              <w:rPr>
                <w:rFonts w:asciiTheme="minorEastAsia" w:hAnsiTheme="minorEastAsia" w:hint="eastAsia"/>
              </w:rPr>
              <w:t>提供导出、打印预览及打印的功能。</w:t>
            </w:r>
          </w:p>
          <w:p w:rsidR="00B810E7" w:rsidRPr="00150E9F" w:rsidRDefault="00B810E7" w:rsidP="00005C5F">
            <w:pPr>
              <w:pStyle w:val="a5"/>
              <w:widowControl/>
              <w:numPr>
                <w:ilvl w:val="0"/>
                <w:numId w:val="2"/>
              </w:numPr>
              <w:spacing w:beforeAutospacing="0" w:after="150" w:afterAutospacing="0"/>
              <w:rPr>
                <w:rFonts w:asciiTheme="minorEastAsia" w:hAnsiTheme="minorEastAsia"/>
              </w:rPr>
            </w:pPr>
            <w:r w:rsidRPr="00150E9F">
              <w:rPr>
                <w:rFonts w:asciiTheme="minorEastAsia" w:hAnsiTheme="minorEastAsia" w:hint="eastAsia"/>
              </w:rPr>
              <w:t>卫生院领取统计表</w:t>
            </w:r>
            <w:r w:rsidRPr="007B5DB4">
              <w:rPr>
                <w:rFonts w:asciiTheme="minorEastAsia" w:hAnsiTheme="minorEastAsia" w:hint="eastAsia"/>
              </w:rPr>
              <w:t>：</w:t>
            </w:r>
            <w:r w:rsidRPr="00150E9F">
              <w:rPr>
                <w:rFonts w:asciiTheme="minorEastAsia" w:hAnsiTheme="minorEastAsia" w:hint="eastAsia"/>
              </w:rPr>
              <w:t>提供查询卫生院向后勤库领取的各类后勤物资的金额和领取的物资总金额。支持导出、打印预览及打印的功能。</w:t>
            </w:r>
          </w:p>
          <w:p w:rsidR="00B810E7" w:rsidRPr="00150E9F" w:rsidRDefault="00B810E7" w:rsidP="00005C5F">
            <w:pPr>
              <w:pStyle w:val="a5"/>
              <w:widowControl/>
              <w:numPr>
                <w:ilvl w:val="0"/>
                <w:numId w:val="2"/>
              </w:numPr>
              <w:spacing w:beforeAutospacing="0" w:after="150" w:afterAutospacing="0"/>
              <w:rPr>
                <w:rFonts w:asciiTheme="minorEastAsia" w:hAnsiTheme="minorEastAsia"/>
              </w:rPr>
            </w:pPr>
            <w:r w:rsidRPr="00150E9F">
              <w:rPr>
                <w:rFonts w:asciiTheme="minorEastAsia" w:hAnsiTheme="minorEastAsia" w:hint="eastAsia"/>
              </w:rPr>
              <w:lastRenderedPageBreak/>
              <w:t>入库明细统计表</w:t>
            </w:r>
            <w:r w:rsidRPr="007B5DB4">
              <w:rPr>
                <w:rFonts w:asciiTheme="minorEastAsia" w:hAnsiTheme="minorEastAsia" w:hint="eastAsia"/>
              </w:rPr>
              <w:t>：</w:t>
            </w:r>
            <w:r w:rsidRPr="00150E9F">
              <w:rPr>
                <w:rFonts w:asciiTheme="minorEastAsia" w:hAnsiTheme="minorEastAsia" w:hint="eastAsia"/>
              </w:rPr>
              <w:t>提供查询医院向各个供应商采购的各类后勤物资的金额和总金额。支持打印预览及打印的功能。</w:t>
            </w:r>
          </w:p>
          <w:p w:rsidR="00B810E7" w:rsidRPr="000C496F" w:rsidRDefault="00B810E7" w:rsidP="00005C5F">
            <w:pPr>
              <w:pStyle w:val="a5"/>
              <w:widowControl/>
              <w:numPr>
                <w:ilvl w:val="0"/>
                <w:numId w:val="2"/>
              </w:numPr>
              <w:spacing w:beforeAutospacing="0" w:after="150" w:afterAutospacing="0"/>
              <w:rPr>
                <w:rFonts w:ascii="宋体" w:eastAsia="宋体" w:hAnsi="宋体" w:cs="宋体"/>
                <w:bCs/>
              </w:rPr>
            </w:pPr>
            <w:r>
              <w:rPr>
                <w:rFonts w:ascii="宋体" w:eastAsia="宋体" w:hAnsi="宋体" w:cs="宋体" w:hint="eastAsia"/>
                <w:lang/>
              </w:rPr>
              <w:t>▲</w:t>
            </w:r>
            <w:r w:rsidRPr="00150E9F">
              <w:rPr>
                <w:rFonts w:asciiTheme="minorEastAsia" w:hAnsiTheme="minorEastAsia" w:hint="eastAsia"/>
              </w:rPr>
              <w:t>后勤出库明细表</w:t>
            </w:r>
            <w:r w:rsidRPr="007B5DB4">
              <w:rPr>
                <w:rFonts w:asciiTheme="minorEastAsia" w:hAnsiTheme="minorEastAsia" w:hint="eastAsia"/>
              </w:rPr>
              <w:t>：</w:t>
            </w:r>
            <w:r w:rsidRPr="00150E9F">
              <w:rPr>
                <w:rFonts w:asciiTheme="minorEastAsia" w:hAnsiTheme="minorEastAsia" w:hint="eastAsia"/>
              </w:rPr>
              <w:t>提供</w:t>
            </w:r>
            <w:r w:rsidRPr="007B5DB4">
              <w:rPr>
                <w:rFonts w:asciiTheme="minorEastAsia" w:hAnsiTheme="minorEastAsia" w:hint="eastAsia"/>
              </w:rPr>
              <w:t>查询各个科室后勤物资的出库总金额，支持按时间、总金额、单条明细金额、出库科室的查询。并提供科室后勤物资出库明细的查询。</w:t>
            </w:r>
            <w:r w:rsidRPr="00150E9F">
              <w:rPr>
                <w:rFonts w:asciiTheme="minorEastAsia" w:hAnsiTheme="minorEastAsia" w:hint="eastAsia"/>
              </w:rPr>
              <w:t>明细能查看出库数量、出库价、出库金额等信息，</w:t>
            </w:r>
            <w:r w:rsidRPr="007B5DB4">
              <w:rPr>
                <w:rFonts w:asciiTheme="minorEastAsia" w:hAnsiTheme="minorEastAsia" w:hint="eastAsia"/>
              </w:rPr>
              <w:t>并支持</w:t>
            </w:r>
            <w:r w:rsidRPr="00150E9F">
              <w:rPr>
                <w:rFonts w:asciiTheme="minorEastAsia" w:hAnsiTheme="minorEastAsia" w:hint="eastAsia"/>
              </w:rPr>
              <w:t>打印预览及打印的功能。</w:t>
            </w:r>
          </w:p>
        </w:tc>
      </w:tr>
      <w:tr w:rsidR="00B810E7"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hint="eastAsia"/>
                <w:bCs/>
              </w:rPr>
              <w:lastRenderedPageBreak/>
              <w:t>3</w:t>
            </w:r>
          </w:p>
        </w:tc>
        <w:tc>
          <w:tcPr>
            <w:tcW w:w="1276"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sidRPr="00457FFB">
              <w:rPr>
                <w:rStyle w:val="a6"/>
                <w:rFonts w:ascii="宋体" w:eastAsia="宋体" w:hAnsi="宋体" w:cs="宋体" w:hint="eastAsia"/>
                <w:b w:val="0"/>
                <w:bCs/>
                <w:sz w:val="28"/>
                <w:szCs w:val="28"/>
              </w:rPr>
              <w:t>高值医用耗材管理</w:t>
            </w:r>
            <w:r>
              <w:rPr>
                <w:rStyle w:val="a6"/>
                <w:rFonts w:ascii="宋体" w:eastAsia="宋体" w:hAnsi="宋体" w:cs="宋体" w:hint="eastAsia"/>
                <w:b w:val="0"/>
                <w:bCs/>
                <w:sz w:val="28"/>
                <w:szCs w:val="28"/>
              </w:rPr>
              <w:t>系统</w:t>
            </w:r>
          </w:p>
        </w:tc>
        <w:tc>
          <w:tcPr>
            <w:tcW w:w="5954" w:type="dxa"/>
            <w:shd w:val="clear" w:color="auto" w:fill="auto"/>
            <w:tcMar>
              <w:top w:w="0" w:type="dxa"/>
              <w:left w:w="105" w:type="dxa"/>
              <w:bottom w:w="0" w:type="dxa"/>
              <w:right w:w="105" w:type="dxa"/>
            </w:tcMar>
          </w:tcPr>
          <w:p w:rsidR="00B810E7" w:rsidRDefault="00B810E7" w:rsidP="00005C5F">
            <w:pPr>
              <w:pStyle w:val="a5"/>
              <w:widowControl/>
              <w:numPr>
                <w:ilvl w:val="0"/>
                <w:numId w:val="6"/>
              </w:numPr>
              <w:spacing w:beforeAutospacing="0" w:after="150" w:afterAutospacing="0"/>
              <w:rPr>
                <w:rFonts w:asciiTheme="minorEastAsia" w:hAnsiTheme="minorEastAsia"/>
              </w:rPr>
            </w:pPr>
            <w:r>
              <w:rPr>
                <w:rFonts w:asciiTheme="minorEastAsia" w:hAnsiTheme="minorEastAsia" w:hint="eastAsia"/>
              </w:rPr>
              <w:t>医疗器械目录</w:t>
            </w:r>
            <w:r w:rsidRPr="007B5DB4">
              <w:rPr>
                <w:rFonts w:asciiTheme="minorEastAsia" w:hAnsiTheme="minorEastAsia" w:hint="eastAsia"/>
              </w:rPr>
              <w:t>：</w:t>
            </w:r>
            <w:r>
              <w:rPr>
                <w:rFonts w:asciiTheme="minorEastAsia" w:hAnsiTheme="minorEastAsia" w:hint="eastAsia"/>
              </w:rPr>
              <w:t>支持供应</w:t>
            </w:r>
            <w:proofErr w:type="gramStart"/>
            <w:r>
              <w:rPr>
                <w:rFonts w:asciiTheme="minorEastAsia" w:hAnsiTheme="minorEastAsia" w:hint="eastAsia"/>
              </w:rPr>
              <w:t>商维护</w:t>
            </w:r>
            <w:proofErr w:type="gramEnd"/>
            <w:r>
              <w:rPr>
                <w:rFonts w:asciiTheme="minorEastAsia" w:hAnsiTheme="minorEastAsia" w:hint="eastAsia"/>
              </w:rPr>
              <w:t>器械信息。支持供应商器械的新增、修改、删除和查看供应商器械的详情功能。</w:t>
            </w:r>
          </w:p>
          <w:p w:rsidR="00B810E7" w:rsidRDefault="00B810E7" w:rsidP="00005C5F">
            <w:pPr>
              <w:pStyle w:val="a5"/>
              <w:widowControl/>
              <w:numPr>
                <w:ilvl w:val="0"/>
                <w:numId w:val="6"/>
              </w:numPr>
              <w:spacing w:beforeAutospacing="0" w:after="150" w:afterAutospacing="0"/>
              <w:rPr>
                <w:rFonts w:asciiTheme="minorEastAsia" w:hAnsiTheme="minorEastAsia"/>
              </w:rPr>
            </w:pPr>
            <w:r>
              <w:rPr>
                <w:rFonts w:asciiTheme="minorEastAsia" w:hAnsiTheme="minorEastAsia" w:hint="eastAsia"/>
              </w:rPr>
              <w:t>高值耗材目录：支持供应</w:t>
            </w:r>
            <w:proofErr w:type="gramStart"/>
            <w:r>
              <w:rPr>
                <w:rFonts w:asciiTheme="minorEastAsia" w:hAnsiTheme="minorEastAsia" w:hint="eastAsia"/>
              </w:rPr>
              <w:t>商维护</w:t>
            </w:r>
            <w:proofErr w:type="gramEnd"/>
            <w:r>
              <w:rPr>
                <w:rFonts w:asciiTheme="minorEastAsia" w:hAnsiTheme="minorEastAsia" w:hint="eastAsia"/>
              </w:rPr>
              <w:t>高值耗材信息。提供高值耗材的新增、修改、删除和查看高值耗材的详情功能。</w:t>
            </w:r>
          </w:p>
          <w:p w:rsidR="00B810E7" w:rsidRPr="009A7C74" w:rsidRDefault="00B810E7" w:rsidP="00005C5F">
            <w:pPr>
              <w:pStyle w:val="a5"/>
              <w:widowControl/>
              <w:numPr>
                <w:ilvl w:val="0"/>
                <w:numId w:val="6"/>
              </w:numPr>
              <w:spacing w:beforeAutospacing="0" w:after="150" w:afterAutospacing="0"/>
              <w:rPr>
                <w:rFonts w:asciiTheme="minorEastAsia" w:hAnsiTheme="minorEastAsia"/>
              </w:rPr>
            </w:pPr>
            <w:r>
              <w:rPr>
                <w:rFonts w:asciiTheme="minorEastAsia" w:hAnsiTheme="minorEastAsia" w:hint="eastAsia"/>
              </w:rPr>
              <w:t>器械包管理：支持供应商生成常用器械包。提供器械包的新增、修改、删除和查看器械包的详情功能。支持添加、修改、删除器械包中的器械。</w:t>
            </w:r>
          </w:p>
          <w:p w:rsidR="00B810E7" w:rsidRPr="007B5DB4" w:rsidRDefault="00B810E7" w:rsidP="00005C5F">
            <w:pPr>
              <w:pStyle w:val="a5"/>
              <w:widowControl/>
              <w:numPr>
                <w:ilvl w:val="0"/>
                <w:numId w:val="6"/>
              </w:numPr>
              <w:spacing w:beforeAutospacing="0" w:after="150" w:afterAutospacing="0"/>
              <w:rPr>
                <w:rFonts w:asciiTheme="minorEastAsia" w:hAnsiTheme="minorEastAsia"/>
              </w:rPr>
            </w:pPr>
            <w:r w:rsidRPr="007B5DB4">
              <w:rPr>
                <w:rFonts w:asciiTheme="minorEastAsia" w:hAnsiTheme="minorEastAsia" w:hint="eastAsia"/>
              </w:rPr>
              <w:t>手术通知单：</w:t>
            </w:r>
            <w:r>
              <w:rPr>
                <w:rFonts w:asciiTheme="minorEastAsia" w:hAnsiTheme="minorEastAsia" w:hint="eastAsia"/>
              </w:rPr>
              <w:t>支持</w:t>
            </w:r>
            <w:r w:rsidRPr="007B5DB4">
              <w:rPr>
                <w:rFonts w:asciiTheme="minorEastAsia" w:hAnsiTheme="minorEastAsia" w:hint="eastAsia"/>
              </w:rPr>
              <w:t>供应商根据手术通知单生成备货单。</w:t>
            </w:r>
            <w:r>
              <w:rPr>
                <w:rFonts w:asciiTheme="minorEastAsia" w:hAnsiTheme="minorEastAsia" w:hint="eastAsia"/>
              </w:rPr>
              <w:t>备货单有手术信息、送货信息以及器械包信息。手术信息包括病人姓名、住院号、手术科室、手术医师、手术名称等信息。送货信息包括送货人员、送货日期、</w:t>
            </w:r>
            <w:proofErr w:type="gramStart"/>
            <w:r>
              <w:rPr>
                <w:rFonts w:asciiTheme="minorEastAsia" w:hAnsiTheme="minorEastAsia" w:hint="eastAsia"/>
              </w:rPr>
              <w:t>跟台人员</w:t>
            </w:r>
            <w:proofErr w:type="gramEnd"/>
            <w:r>
              <w:rPr>
                <w:rFonts w:asciiTheme="minorEastAsia" w:hAnsiTheme="minorEastAsia" w:hint="eastAsia"/>
              </w:rPr>
              <w:t>等信息。还提供器械包的添加、删除和添加包的功能。</w:t>
            </w:r>
          </w:p>
          <w:p w:rsidR="00B810E7" w:rsidRDefault="00B810E7" w:rsidP="00005C5F">
            <w:pPr>
              <w:pStyle w:val="a5"/>
              <w:widowControl/>
              <w:numPr>
                <w:ilvl w:val="0"/>
                <w:numId w:val="6"/>
              </w:numPr>
              <w:spacing w:beforeAutospacing="0" w:after="150" w:afterAutospacing="0"/>
              <w:rPr>
                <w:rFonts w:asciiTheme="minorEastAsia" w:hAnsiTheme="minorEastAsia"/>
              </w:rPr>
            </w:pPr>
            <w:r w:rsidRPr="007B5DB4">
              <w:rPr>
                <w:rFonts w:asciiTheme="minorEastAsia" w:hAnsiTheme="minorEastAsia" w:hint="eastAsia"/>
              </w:rPr>
              <w:t>备货单管理：</w:t>
            </w:r>
            <w:r>
              <w:rPr>
                <w:rFonts w:asciiTheme="minorEastAsia" w:hAnsiTheme="minorEastAsia" w:hint="eastAsia"/>
              </w:rPr>
              <w:t>对生成的备货单管理，提供备货单的新增、修改、删除、发送、使用确认和查看备货单详情功能。支持设备科对备货单的耗材信息确认功能。也支持供应商对备货单中高值耗材的使用确认功能。</w:t>
            </w:r>
          </w:p>
          <w:p w:rsidR="00B810E7" w:rsidRPr="00150E9F" w:rsidRDefault="00B810E7" w:rsidP="00005C5F">
            <w:pPr>
              <w:pStyle w:val="a5"/>
              <w:widowControl/>
              <w:numPr>
                <w:ilvl w:val="0"/>
                <w:numId w:val="6"/>
              </w:numPr>
              <w:spacing w:beforeAutospacing="0" w:after="150" w:afterAutospacing="0"/>
              <w:rPr>
                <w:rFonts w:asciiTheme="minorEastAsia" w:hAnsiTheme="minorEastAsia"/>
              </w:rPr>
            </w:pPr>
            <w:r w:rsidRPr="00150E9F">
              <w:rPr>
                <w:rFonts w:asciiTheme="minorEastAsia" w:hAnsiTheme="minorEastAsia" w:hint="eastAsia"/>
              </w:rPr>
              <w:t>医生确认：提供医生查看备货单的明细信息，并对备货单的确认功能。</w:t>
            </w:r>
          </w:p>
          <w:p w:rsidR="00B810E7" w:rsidRPr="00150E9F" w:rsidRDefault="00B810E7" w:rsidP="00005C5F">
            <w:pPr>
              <w:pStyle w:val="a5"/>
              <w:widowControl/>
              <w:numPr>
                <w:ilvl w:val="0"/>
                <w:numId w:val="6"/>
              </w:numPr>
              <w:spacing w:beforeAutospacing="0" w:after="150" w:afterAutospacing="0"/>
              <w:rPr>
                <w:rFonts w:asciiTheme="minorEastAsia" w:hAnsiTheme="minorEastAsia"/>
              </w:rPr>
            </w:pPr>
            <w:r w:rsidRPr="00150E9F">
              <w:rPr>
                <w:rFonts w:asciiTheme="minorEastAsia" w:hAnsiTheme="minorEastAsia" w:hint="eastAsia"/>
              </w:rPr>
              <w:t>高值耗材入库：提供设备科生成高值耗材的入库单功能。主要有高值耗材入库单的新增、修改、删除、确认、查看高值耗材的入库单的详情、打印预览及打印入库单功能。</w:t>
            </w:r>
          </w:p>
          <w:p w:rsidR="00B810E7" w:rsidRPr="00150E9F" w:rsidRDefault="00B810E7" w:rsidP="00005C5F">
            <w:pPr>
              <w:pStyle w:val="a5"/>
              <w:widowControl/>
              <w:numPr>
                <w:ilvl w:val="0"/>
                <w:numId w:val="6"/>
              </w:numPr>
              <w:spacing w:beforeAutospacing="0" w:after="150" w:afterAutospacing="0"/>
              <w:rPr>
                <w:rFonts w:asciiTheme="minorEastAsia" w:hAnsiTheme="minorEastAsia"/>
              </w:rPr>
            </w:pPr>
            <w:r w:rsidRPr="00150E9F">
              <w:rPr>
                <w:rFonts w:asciiTheme="minorEastAsia" w:hAnsiTheme="minorEastAsia" w:hint="eastAsia"/>
              </w:rPr>
              <w:t>高值耗材出库：提供设备科生成高值耗材的出库单功能。主要有高值耗材出库单的新增、修改、删除、确认、查询高值耗材的出库单的明细、打印预览及打印出库单功能。</w:t>
            </w:r>
          </w:p>
          <w:p w:rsidR="00B810E7" w:rsidRPr="00150E9F" w:rsidRDefault="00B810E7" w:rsidP="00005C5F">
            <w:pPr>
              <w:pStyle w:val="a5"/>
              <w:widowControl/>
              <w:numPr>
                <w:ilvl w:val="0"/>
                <w:numId w:val="6"/>
              </w:numPr>
              <w:spacing w:beforeAutospacing="0" w:after="150" w:afterAutospacing="0"/>
              <w:rPr>
                <w:rFonts w:asciiTheme="minorEastAsia" w:hAnsiTheme="minorEastAsia"/>
              </w:rPr>
            </w:pPr>
            <w:r>
              <w:rPr>
                <w:rFonts w:ascii="宋体" w:eastAsia="宋体" w:hAnsi="宋体" w:cs="宋体" w:hint="eastAsia"/>
                <w:lang/>
              </w:rPr>
              <w:t>▲</w:t>
            </w:r>
            <w:r w:rsidRPr="00150E9F">
              <w:rPr>
                <w:rFonts w:asciiTheme="minorEastAsia" w:hAnsiTheme="minorEastAsia" w:hint="eastAsia"/>
              </w:rPr>
              <w:t>消毒包出库管理：提供生成外来器械包出库单功</w:t>
            </w:r>
            <w:r w:rsidRPr="00150E9F">
              <w:rPr>
                <w:rFonts w:asciiTheme="minorEastAsia" w:hAnsiTheme="minorEastAsia" w:hint="eastAsia"/>
              </w:rPr>
              <w:lastRenderedPageBreak/>
              <w:t>能。主要有外来器械包出库单新增、查看外来器械包出库单详情功能。支持通过住院号，床号查询病人，扫描出库外来器械</w:t>
            </w:r>
            <w:proofErr w:type="gramStart"/>
            <w:r w:rsidRPr="00150E9F">
              <w:rPr>
                <w:rFonts w:asciiTheme="minorEastAsia" w:hAnsiTheme="minorEastAsia" w:hint="eastAsia"/>
              </w:rPr>
              <w:t>包使用</w:t>
            </w:r>
            <w:proofErr w:type="gramEnd"/>
            <w:r w:rsidRPr="00150E9F">
              <w:rPr>
                <w:rFonts w:asciiTheme="minorEastAsia" w:hAnsiTheme="minorEastAsia" w:hint="eastAsia"/>
              </w:rPr>
              <w:t>到病人上。</w:t>
            </w:r>
          </w:p>
        </w:tc>
      </w:tr>
      <w:tr w:rsidR="00B810E7"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bCs/>
              </w:rPr>
              <w:lastRenderedPageBreak/>
              <w:t>4</w:t>
            </w:r>
          </w:p>
        </w:tc>
        <w:tc>
          <w:tcPr>
            <w:tcW w:w="1276"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sidRPr="00457FFB">
              <w:rPr>
                <w:rStyle w:val="a6"/>
                <w:rFonts w:ascii="宋体" w:eastAsia="宋体" w:hAnsi="宋体" w:cs="宋体" w:hint="eastAsia"/>
                <w:b w:val="0"/>
                <w:bCs/>
                <w:sz w:val="28"/>
                <w:szCs w:val="28"/>
              </w:rPr>
              <w:t>消毒供应</w:t>
            </w:r>
            <w:proofErr w:type="gramStart"/>
            <w:r w:rsidRPr="00457FFB">
              <w:rPr>
                <w:rStyle w:val="a6"/>
                <w:rFonts w:ascii="宋体" w:eastAsia="宋体" w:hAnsi="宋体" w:cs="宋体" w:hint="eastAsia"/>
                <w:b w:val="0"/>
                <w:bCs/>
                <w:sz w:val="28"/>
                <w:szCs w:val="28"/>
              </w:rPr>
              <w:t>室中心</w:t>
            </w:r>
            <w:proofErr w:type="gramEnd"/>
            <w:r w:rsidRPr="00457FFB">
              <w:rPr>
                <w:rStyle w:val="a6"/>
                <w:rFonts w:ascii="宋体" w:eastAsia="宋体" w:hAnsi="宋体" w:cs="宋体" w:hint="eastAsia"/>
                <w:b w:val="0"/>
                <w:bCs/>
                <w:sz w:val="28"/>
                <w:szCs w:val="28"/>
              </w:rPr>
              <w:t>管理</w:t>
            </w:r>
            <w:r>
              <w:rPr>
                <w:rStyle w:val="a6"/>
                <w:rFonts w:ascii="宋体" w:eastAsia="宋体" w:hAnsi="宋体" w:cs="宋体" w:hint="eastAsia"/>
                <w:b w:val="0"/>
                <w:bCs/>
                <w:sz w:val="28"/>
                <w:szCs w:val="28"/>
              </w:rPr>
              <w:t>系统</w:t>
            </w:r>
          </w:p>
        </w:tc>
        <w:tc>
          <w:tcPr>
            <w:tcW w:w="5954" w:type="dxa"/>
            <w:shd w:val="clear" w:color="auto" w:fill="auto"/>
            <w:tcMar>
              <w:top w:w="0" w:type="dxa"/>
              <w:left w:w="105" w:type="dxa"/>
              <w:bottom w:w="0" w:type="dxa"/>
              <w:right w:w="105" w:type="dxa"/>
            </w:tcMar>
          </w:tcPr>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医疗器械目录</w:t>
            </w:r>
            <w:r w:rsidRPr="007B5DB4">
              <w:rPr>
                <w:rFonts w:asciiTheme="minorEastAsia" w:hAnsiTheme="minorEastAsia" w:hint="eastAsia"/>
              </w:rPr>
              <w:t>：</w:t>
            </w:r>
            <w:r>
              <w:rPr>
                <w:rFonts w:asciiTheme="minorEastAsia" w:hAnsiTheme="minorEastAsia" w:hint="eastAsia"/>
              </w:rPr>
              <w:t>支持设备</w:t>
            </w:r>
            <w:proofErr w:type="gramStart"/>
            <w:r>
              <w:rPr>
                <w:rFonts w:asciiTheme="minorEastAsia" w:hAnsiTheme="minorEastAsia" w:hint="eastAsia"/>
              </w:rPr>
              <w:t>科维护</w:t>
            </w:r>
            <w:proofErr w:type="gramEnd"/>
            <w:r>
              <w:rPr>
                <w:rFonts w:asciiTheme="minorEastAsia" w:hAnsiTheme="minorEastAsia" w:hint="eastAsia"/>
              </w:rPr>
              <w:t>器械信息。提供院器械的新增、修改、删除和查看医院器械的详情功能。</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湿化瓶管理：支持临床科室对湿化瓶的生成发送和出库的功能。提供供应室对湿化瓶的接收、清洗、消毒、发放、打印</w:t>
            </w:r>
            <w:proofErr w:type="gramStart"/>
            <w:r>
              <w:rPr>
                <w:rFonts w:asciiTheme="minorEastAsia" w:hAnsiTheme="minorEastAsia" w:hint="eastAsia"/>
              </w:rPr>
              <w:t>二维码的</w:t>
            </w:r>
            <w:proofErr w:type="gramEnd"/>
            <w:r>
              <w:rPr>
                <w:rFonts w:asciiTheme="minorEastAsia" w:hAnsiTheme="minorEastAsia" w:hint="eastAsia"/>
              </w:rPr>
              <w:t>功能。</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ＰＣ端的消毒包设置：提供临床科室维护消毒包设置。主要有消毒包的新增、修改、删除、生成及查看消毒包详情信息。提供消毒包中添加医疗器械功能，支持医疗器械的添加、删除功能，消毒包的信息包括名称、类型地、消毒方式、保质期等。</w:t>
            </w:r>
          </w:p>
          <w:p w:rsidR="00B810E7" w:rsidRPr="008C5CE3"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ＡＰＰ端的消毒包设置：提供临床科室在移动</w:t>
            </w:r>
            <w:proofErr w:type="gramStart"/>
            <w:r>
              <w:rPr>
                <w:rFonts w:asciiTheme="minorEastAsia" w:hAnsiTheme="minorEastAsia" w:hint="eastAsia"/>
              </w:rPr>
              <w:t>端维护消毒包图片</w:t>
            </w:r>
            <w:proofErr w:type="gramEnd"/>
            <w:r>
              <w:rPr>
                <w:rFonts w:asciiTheme="minorEastAsia" w:hAnsiTheme="minorEastAsia" w:hint="eastAsia"/>
              </w:rPr>
              <w:t>的设置。主要有消毒包和消毒包中器械的图片查看和拍照上传功能。</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ＰＣ端的接收管理：支持供应室接收已使用的或过期的消毒包。主要</w:t>
            </w:r>
            <w:proofErr w:type="gramStart"/>
            <w:r>
              <w:rPr>
                <w:rFonts w:asciiTheme="minorEastAsia" w:hAnsiTheme="minorEastAsia" w:hint="eastAsia"/>
              </w:rPr>
              <w:t>有扫码</w:t>
            </w:r>
            <w:proofErr w:type="gramEnd"/>
            <w:r>
              <w:rPr>
                <w:rFonts w:asciiTheme="minorEastAsia" w:hAnsiTheme="minorEastAsia" w:hint="eastAsia"/>
              </w:rPr>
              <w:t>接收、</w:t>
            </w:r>
            <w:proofErr w:type="gramStart"/>
            <w:r>
              <w:rPr>
                <w:rFonts w:asciiTheme="minorEastAsia" w:hAnsiTheme="minorEastAsia" w:hint="eastAsia"/>
              </w:rPr>
              <w:t>非扫码</w:t>
            </w:r>
            <w:proofErr w:type="gramEnd"/>
            <w:r>
              <w:rPr>
                <w:rFonts w:asciiTheme="minorEastAsia" w:hAnsiTheme="minorEastAsia" w:hint="eastAsia"/>
              </w:rPr>
              <w:t>接收、打印预览及打印的功能。</w:t>
            </w:r>
          </w:p>
          <w:p w:rsidR="00B810E7" w:rsidRPr="00AA6F0E"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ＡＰＰ端的消毒包接收：支持供应室在移动端接收已使用的或过期的消毒包。提供按科室分类查看待接收和已接收的消毒包，并显示相应待接收的和已接收的包总数量，同时也显示每个科室待接收的和已接收的包数量。支持通过科室搜索消毒包。在待接收选项中，有直接批量接收</w:t>
            </w:r>
            <w:proofErr w:type="gramStart"/>
            <w:r>
              <w:rPr>
                <w:rFonts w:asciiTheme="minorEastAsia" w:hAnsiTheme="minorEastAsia" w:hint="eastAsia"/>
              </w:rPr>
              <w:t>和扫码接收</w:t>
            </w:r>
            <w:proofErr w:type="gramEnd"/>
            <w:r>
              <w:rPr>
                <w:rFonts w:asciiTheme="minorEastAsia" w:hAnsiTheme="minorEastAsia" w:hint="eastAsia"/>
              </w:rPr>
              <w:t>的功能。在已接收选项中，有回退功能。支持查看消毒包的详细信息。</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ＰＣ端的清洗管理：支持供应室清洗消毒包的操作。主要有清洗、批量清洗的功能。清洗时支持扫描相应的清洗机进行清洗的功能。</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ＡＰＰ端的消毒包清洗：支持供应室在移动端对清洗消毒包的操作。提供查看待清洗和已清洗的消毒包，并显示相应待清洗的和已清洗的包总数量。在待清洗选项中，清洗时支持扫描相应的清洗机进行清洗的功能。</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ＰＣ端的分包管理：支持供应</w:t>
            </w:r>
            <w:proofErr w:type="gramStart"/>
            <w:r>
              <w:rPr>
                <w:rFonts w:asciiTheme="minorEastAsia" w:hAnsiTheme="minorEastAsia" w:hint="eastAsia"/>
              </w:rPr>
              <w:t>室对外</w:t>
            </w:r>
            <w:proofErr w:type="gramEnd"/>
            <w:r>
              <w:rPr>
                <w:rFonts w:asciiTheme="minorEastAsia" w:hAnsiTheme="minorEastAsia" w:hint="eastAsia"/>
              </w:rPr>
              <w:t>来器械包的分包操作。主要有分包的功能。分包时支持选择外来器械包中的外来器械组成一个新的包。</w:t>
            </w:r>
          </w:p>
          <w:p w:rsidR="00B810E7" w:rsidRPr="00DC6116" w:rsidRDefault="00B810E7" w:rsidP="00005C5F">
            <w:pPr>
              <w:pStyle w:val="a5"/>
              <w:widowControl/>
              <w:numPr>
                <w:ilvl w:val="0"/>
                <w:numId w:val="7"/>
              </w:numPr>
              <w:spacing w:beforeAutospacing="0" w:after="150" w:afterAutospacing="0"/>
              <w:rPr>
                <w:rFonts w:asciiTheme="minorEastAsia" w:hAnsiTheme="minorEastAsia"/>
              </w:rPr>
            </w:pPr>
            <w:r w:rsidRPr="00DC6116">
              <w:rPr>
                <w:rFonts w:asciiTheme="minorEastAsia" w:hAnsiTheme="minorEastAsia" w:hint="eastAsia"/>
              </w:rPr>
              <w:lastRenderedPageBreak/>
              <w:t>ＡＰＰ端的分包管理：支持供应室在移动</w:t>
            </w:r>
            <w:proofErr w:type="gramStart"/>
            <w:r w:rsidRPr="00DC6116">
              <w:rPr>
                <w:rFonts w:asciiTheme="minorEastAsia" w:hAnsiTheme="minorEastAsia" w:hint="eastAsia"/>
              </w:rPr>
              <w:t>端对外</w:t>
            </w:r>
            <w:proofErr w:type="gramEnd"/>
            <w:r w:rsidRPr="00DC6116">
              <w:rPr>
                <w:rFonts w:asciiTheme="minorEastAsia" w:hAnsiTheme="minorEastAsia" w:hint="eastAsia"/>
              </w:rPr>
              <w:t>来器械包的分包操作。提供查看待分包和已分包的消毒包。待分包</w:t>
            </w:r>
            <w:r>
              <w:rPr>
                <w:rFonts w:asciiTheme="minorEastAsia" w:hAnsiTheme="minorEastAsia" w:hint="eastAsia"/>
              </w:rPr>
              <w:t>选项中，分包时支持添加外来器械包中的器械生成新的包。</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ＰＣ端的打包管理：支持供应室对消毒包的配包、打包操作。主要有打包、</w:t>
            </w:r>
            <w:proofErr w:type="gramStart"/>
            <w:r>
              <w:rPr>
                <w:rFonts w:asciiTheme="minorEastAsia" w:hAnsiTheme="minorEastAsia" w:hint="eastAsia"/>
              </w:rPr>
              <w:t>设置锅次号</w:t>
            </w:r>
            <w:proofErr w:type="gramEnd"/>
            <w:r>
              <w:rPr>
                <w:rFonts w:asciiTheme="minorEastAsia" w:hAnsiTheme="minorEastAsia" w:hint="eastAsia"/>
              </w:rPr>
              <w:t>、打印条码的功能。打包时支持</w:t>
            </w:r>
            <w:proofErr w:type="gramStart"/>
            <w:r>
              <w:rPr>
                <w:rFonts w:asciiTheme="minorEastAsia" w:hAnsiTheme="minorEastAsia" w:hint="eastAsia"/>
              </w:rPr>
              <w:t>选择配包人员</w:t>
            </w:r>
            <w:proofErr w:type="gramEnd"/>
            <w:r>
              <w:rPr>
                <w:rFonts w:asciiTheme="minorEastAsia" w:hAnsiTheme="minorEastAsia" w:hint="eastAsia"/>
              </w:rPr>
              <w:t>。打印条码时支持延迟一天的功能。支持</w:t>
            </w:r>
            <w:proofErr w:type="gramStart"/>
            <w:r>
              <w:rPr>
                <w:rFonts w:asciiTheme="minorEastAsia" w:hAnsiTheme="minorEastAsia" w:hint="eastAsia"/>
              </w:rPr>
              <w:t>扫码重新设置锅次</w:t>
            </w:r>
            <w:proofErr w:type="gramEnd"/>
            <w:r>
              <w:rPr>
                <w:rFonts w:asciiTheme="minorEastAsia" w:hAnsiTheme="minorEastAsia" w:hint="eastAsia"/>
              </w:rPr>
              <w:t>号功能。</w:t>
            </w:r>
          </w:p>
          <w:p w:rsidR="00B810E7" w:rsidRPr="0078163F" w:rsidRDefault="00B810E7" w:rsidP="00005C5F">
            <w:pPr>
              <w:pStyle w:val="a5"/>
              <w:widowControl/>
              <w:numPr>
                <w:ilvl w:val="0"/>
                <w:numId w:val="7"/>
              </w:numPr>
              <w:spacing w:beforeAutospacing="0" w:after="150" w:afterAutospacing="0"/>
              <w:rPr>
                <w:rFonts w:asciiTheme="minorEastAsia" w:hAnsiTheme="minorEastAsia"/>
              </w:rPr>
            </w:pPr>
            <w:r>
              <w:rPr>
                <w:rFonts w:ascii="宋体" w:eastAsia="宋体" w:hAnsi="宋体" w:cs="宋体" w:hint="eastAsia"/>
                <w:lang/>
              </w:rPr>
              <w:t>▲</w:t>
            </w:r>
            <w:r>
              <w:rPr>
                <w:rFonts w:asciiTheme="minorEastAsia" w:hAnsiTheme="minorEastAsia" w:hint="eastAsia"/>
              </w:rPr>
              <w:t>ＡＰＰ端的消毒包打包：支持供应室在移动端对消毒包的配包、打包操作。提供按科室分类查看待打包和已打包的消毒包，并显示相应待打包的和已打包的包总数量，同时也显示每个科室待打包的和已打包的包数量。支持通过科室搜索消毒包。在待打包选项中，有直接批量打包的功能。在打包时支持</w:t>
            </w:r>
            <w:proofErr w:type="gramStart"/>
            <w:r>
              <w:rPr>
                <w:rFonts w:asciiTheme="minorEastAsia" w:hAnsiTheme="minorEastAsia" w:hint="eastAsia"/>
              </w:rPr>
              <w:t>选择配包人员</w:t>
            </w:r>
            <w:proofErr w:type="gramEnd"/>
            <w:r>
              <w:rPr>
                <w:rFonts w:asciiTheme="minorEastAsia" w:hAnsiTheme="minorEastAsia" w:hint="eastAsia"/>
              </w:rPr>
              <w:t>。在已打包选项中，</w:t>
            </w:r>
            <w:proofErr w:type="gramStart"/>
            <w:r>
              <w:rPr>
                <w:rFonts w:asciiTheme="minorEastAsia" w:hAnsiTheme="minorEastAsia" w:hint="eastAsia"/>
              </w:rPr>
              <w:t>有扫码重新设置锅次</w:t>
            </w:r>
            <w:proofErr w:type="gramEnd"/>
            <w:r>
              <w:rPr>
                <w:rFonts w:asciiTheme="minorEastAsia" w:hAnsiTheme="minorEastAsia" w:hint="eastAsia"/>
              </w:rPr>
              <w:t>号功能</w:t>
            </w:r>
            <w:r w:rsidRPr="0078163F">
              <w:rPr>
                <w:rFonts w:asciiTheme="minorEastAsia" w:hAnsiTheme="minorEastAsia" w:hint="eastAsia"/>
              </w:rPr>
              <w:t>。</w:t>
            </w:r>
            <w:r>
              <w:rPr>
                <w:rFonts w:asciiTheme="minorEastAsia" w:hAnsiTheme="minorEastAsia" w:hint="eastAsia"/>
              </w:rPr>
              <w:t>并</w:t>
            </w:r>
            <w:r w:rsidRPr="0078163F">
              <w:rPr>
                <w:rFonts w:asciiTheme="minorEastAsia" w:hAnsiTheme="minorEastAsia" w:hint="eastAsia"/>
              </w:rPr>
              <w:t>支持查看消毒包的详细信息。</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ＰＣ端的消毒管理：支持供应室对消毒包的消毒灭菌操作。主要有消毒、批量消毒、检测成功、检测失败、发放的功能。消毒时支持扫描消毒包二维码，扫描灭菌器</w:t>
            </w:r>
            <w:proofErr w:type="gramStart"/>
            <w:r>
              <w:rPr>
                <w:rFonts w:asciiTheme="minorEastAsia" w:hAnsiTheme="minorEastAsia" w:hint="eastAsia"/>
              </w:rPr>
              <w:t>二维码进行</w:t>
            </w:r>
            <w:proofErr w:type="gramEnd"/>
            <w:r>
              <w:rPr>
                <w:rFonts w:asciiTheme="minorEastAsia" w:hAnsiTheme="minorEastAsia" w:hint="eastAsia"/>
              </w:rPr>
              <w:t>消毒。</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宋体" w:eastAsia="宋体" w:hAnsi="宋体" w:cs="宋体" w:hint="eastAsia"/>
                <w:lang/>
              </w:rPr>
              <w:t>▲</w:t>
            </w:r>
            <w:r>
              <w:rPr>
                <w:rFonts w:asciiTheme="minorEastAsia" w:hAnsiTheme="minorEastAsia" w:hint="eastAsia"/>
              </w:rPr>
              <w:t>ＡＰＰ端的消毒包消毒：支持供应室在移动端对消毒包的消毒灭菌操作。提供按科室分类查看待消毒和已消毒的消毒包，并显示相应待消毒的和已消毒的包总数量，同时也显示每个科室待消毒的和已消毒的包数量。支持通过科室搜索消毒包。在待消毒选项中，支持扫描消毒包二维码，扫描灭菌器</w:t>
            </w:r>
            <w:proofErr w:type="gramStart"/>
            <w:r>
              <w:rPr>
                <w:rFonts w:asciiTheme="minorEastAsia" w:hAnsiTheme="minorEastAsia" w:hint="eastAsia"/>
              </w:rPr>
              <w:t>二维码进行</w:t>
            </w:r>
            <w:proofErr w:type="gramEnd"/>
            <w:r>
              <w:rPr>
                <w:rFonts w:asciiTheme="minorEastAsia" w:hAnsiTheme="minorEastAsia" w:hint="eastAsia"/>
              </w:rPr>
              <w:t>消毒。在已消毒选项中，支持扫描消毒包二维码，进行消毒</w:t>
            </w:r>
            <w:proofErr w:type="gramStart"/>
            <w:r>
              <w:rPr>
                <w:rFonts w:asciiTheme="minorEastAsia" w:hAnsiTheme="minorEastAsia" w:hint="eastAsia"/>
              </w:rPr>
              <w:t>包退回</w:t>
            </w:r>
            <w:proofErr w:type="gramEnd"/>
            <w:r>
              <w:rPr>
                <w:rFonts w:asciiTheme="minorEastAsia" w:hAnsiTheme="minorEastAsia" w:hint="eastAsia"/>
              </w:rPr>
              <w:t>操作。</w:t>
            </w:r>
          </w:p>
          <w:p w:rsidR="00B810E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ＡＰＰ端的消毒包检测：支持供应室在移动端对消毒包的消毒灭菌检测操作。提供消毒包检测通过或者不通过的功能。支持</w:t>
            </w:r>
            <w:proofErr w:type="gramStart"/>
            <w:r>
              <w:rPr>
                <w:rFonts w:asciiTheme="minorEastAsia" w:hAnsiTheme="minorEastAsia" w:hint="eastAsia"/>
              </w:rPr>
              <w:t>按锅次</w:t>
            </w:r>
            <w:proofErr w:type="gramEnd"/>
            <w:r>
              <w:rPr>
                <w:rFonts w:asciiTheme="minorEastAsia" w:hAnsiTheme="minorEastAsia" w:hint="eastAsia"/>
              </w:rPr>
              <w:t>号搜索消毒包。</w:t>
            </w:r>
          </w:p>
          <w:p w:rsidR="00214E46" w:rsidRPr="00214E46" w:rsidRDefault="00B810E7" w:rsidP="00214E46">
            <w:pPr>
              <w:pStyle w:val="a5"/>
              <w:widowControl/>
              <w:numPr>
                <w:ilvl w:val="0"/>
                <w:numId w:val="7"/>
              </w:numPr>
              <w:spacing w:beforeAutospacing="0" w:after="150" w:afterAutospacing="0"/>
              <w:rPr>
                <w:rFonts w:asciiTheme="minorEastAsia" w:hAnsiTheme="minorEastAsia"/>
              </w:rPr>
            </w:pPr>
            <w:r>
              <w:rPr>
                <w:rFonts w:ascii="宋体" w:eastAsia="宋体" w:hAnsi="宋体" w:cs="宋体" w:hint="eastAsia"/>
                <w:lang/>
              </w:rPr>
              <w:t>▲</w:t>
            </w:r>
            <w:r>
              <w:rPr>
                <w:rFonts w:asciiTheme="minorEastAsia" w:hAnsiTheme="minorEastAsia" w:hint="eastAsia"/>
              </w:rPr>
              <w:t>ＡＰＰ端的消毒包发放：支持供应室在移动端对消毒包发放的操作。提供查看待发放、已发放以及库存的消毒包，并显示相应待发放的、已发放的以及库存的包总数量。在待发放选项中，支持直接批量发放消毒包，同时也支持扫描待发放的消毒包，保存在库存中。在已发放选项中，支持扫描已发放的消毒包，进行退回操作。在库存选项中，支持扫描库存的消毒包，进行发放操作。</w:t>
            </w:r>
          </w:p>
          <w:p w:rsidR="00B810E7" w:rsidRPr="00AC76F4"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ＰＣ端消毒包入库：提供科室接收消毒包时的入库单生成功能。主要有消毒包入库单的新增、重新入</w:t>
            </w:r>
            <w:r>
              <w:rPr>
                <w:rFonts w:asciiTheme="minorEastAsia" w:hAnsiTheme="minorEastAsia" w:hint="eastAsia"/>
              </w:rPr>
              <w:lastRenderedPageBreak/>
              <w:t>库、查看消毒包入库单详情的功能。入库时支持通过扫描消毒包</w:t>
            </w:r>
            <w:proofErr w:type="gramStart"/>
            <w:r>
              <w:rPr>
                <w:rFonts w:asciiTheme="minorEastAsia" w:hAnsiTheme="minorEastAsia" w:hint="eastAsia"/>
              </w:rPr>
              <w:t>二维码进行</w:t>
            </w:r>
            <w:proofErr w:type="gramEnd"/>
            <w:r>
              <w:rPr>
                <w:rFonts w:asciiTheme="minorEastAsia" w:hAnsiTheme="minorEastAsia" w:hint="eastAsia"/>
              </w:rPr>
              <w:t>消毒包入库。</w:t>
            </w:r>
          </w:p>
          <w:p w:rsidR="00B810E7" w:rsidRPr="009A2807" w:rsidRDefault="00B810E7" w:rsidP="00005C5F">
            <w:pPr>
              <w:pStyle w:val="a5"/>
              <w:widowControl/>
              <w:numPr>
                <w:ilvl w:val="0"/>
                <w:numId w:val="7"/>
              </w:numPr>
              <w:spacing w:beforeAutospacing="0" w:after="150" w:afterAutospacing="0"/>
              <w:rPr>
                <w:rFonts w:asciiTheme="minorEastAsia" w:hAnsiTheme="minorEastAsia"/>
              </w:rPr>
            </w:pPr>
            <w:r>
              <w:rPr>
                <w:rFonts w:asciiTheme="minorEastAsia" w:hAnsiTheme="minorEastAsia" w:hint="eastAsia"/>
              </w:rPr>
              <w:t>ＰＣ端消毒包出库：提供科室使用消毒包时的出库单生成功能。主要有消毒包出库单的新增、查看消毒包出库单详情的功能。出库时支持通过查询选择患者，再扫描相应消毒包</w:t>
            </w:r>
            <w:proofErr w:type="gramStart"/>
            <w:r>
              <w:rPr>
                <w:rFonts w:asciiTheme="minorEastAsia" w:hAnsiTheme="minorEastAsia" w:hint="eastAsia"/>
              </w:rPr>
              <w:t>二维码进行</w:t>
            </w:r>
            <w:proofErr w:type="gramEnd"/>
            <w:r>
              <w:rPr>
                <w:rFonts w:asciiTheme="minorEastAsia" w:hAnsiTheme="minorEastAsia" w:hint="eastAsia"/>
              </w:rPr>
              <w:t>消毒</w:t>
            </w:r>
            <w:proofErr w:type="gramStart"/>
            <w:r>
              <w:rPr>
                <w:rFonts w:asciiTheme="minorEastAsia" w:hAnsiTheme="minorEastAsia" w:hint="eastAsia"/>
              </w:rPr>
              <w:t>包使用</w:t>
            </w:r>
            <w:proofErr w:type="gramEnd"/>
            <w:r>
              <w:rPr>
                <w:rFonts w:asciiTheme="minorEastAsia" w:hAnsiTheme="minorEastAsia" w:hint="eastAsia"/>
              </w:rPr>
              <w:t>出库。</w:t>
            </w:r>
          </w:p>
        </w:tc>
      </w:tr>
      <w:tr w:rsidR="00B810E7"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hint="eastAsia"/>
                <w:bCs/>
              </w:rPr>
              <w:lastRenderedPageBreak/>
              <w:t>5</w:t>
            </w:r>
          </w:p>
        </w:tc>
        <w:tc>
          <w:tcPr>
            <w:tcW w:w="1276" w:type="dxa"/>
            <w:shd w:val="clear" w:color="auto" w:fill="auto"/>
            <w:tcMar>
              <w:top w:w="0" w:type="dxa"/>
              <w:left w:w="105" w:type="dxa"/>
              <w:bottom w:w="0" w:type="dxa"/>
              <w:right w:w="105" w:type="dxa"/>
            </w:tcMar>
          </w:tcPr>
          <w:p w:rsidR="00B810E7" w:rsidRPr="00457FFB" w:rsidRDefault="00B810E7" w:rsidP="00005C5F">
            <w:pPr>
              <w:pStyle w:val="a5"/>
              <w:widowControl/>
              <w:spacing w:beforeAutospacing="0" w:after="150" w:afterAutospacing="0"/>
              <w:rPr>
                <w:rStyle w:val="a6"/>
                <w:rFonts w:ascii="宋体" w:eastAsia="宋体" w:hAnsi="宋体" w:cs="宋体"/>
                <w:b w:val="0"/>
                <w:bCs/>
                <w:sz w:val="28"/>
                <w:szCs w:val="28"/>
              </w:rPr>
            </w:pPr>
            <w:r w:rsidRPr="00C74EC6">
              <w:rPr>
                <w:rStyle w:val="a6"/>
                <w:rFonts w:ascii="宋体" w:eastAsia="宋体" w:hAnsi="宋体" w:cs="宋体" w:hint="eastAsia"/>
                <w:b w:val="0"/>
                <w:bCs/>
                <w:sz w:val="28"/>
                <w:szCs w:val="28"/>
              </w:rPr>
              <w:t>溯源管理</w:t>
            </w:r>
            <w:r>
              <w:rPr>
                <w:rStyle w:val="a6"/>
                <w:rFonts w:ascii="宋体" w:eastAsia="宋体" w:hAnsi="宋体" w:cs="宋体" w:hint="eastAsia"/>
                <w:b w:val="0"/>
                <w:bCs/>
                <w:sz w:val="28"/>
                <w:szCs w:val="28"/>
              </w:rPr>
              <w:t>系统</w:t>
            </w:r>
          </w:p>
        </w:tc>
        <w:tc>
          <w:tcPr>
            <w:tcW w:w="5954" w:type="dxa"/>
            <w:shd w:val="clear" w:color="auto" w:fill="auto"/>
            <w:tcMar>
              <w:top w:w="0" w:type="dxa"/>
              <w:left w:w="105" w:type="dxa"/>
              <w:bottom w:w="0" w:type="dxa"/>
              <w:right w:w="105" w:type="dxa"/>
            </w:tcMar>
          </w:tcPr>
          <w:p w:rsidR="00B810E7" w:rsidRDefault="00214E46" w:rsidP="00005C5F">
            <w:pPr>
              <w:pStyle w:val="a5"/>
              <w:widowControl/>
              <w:numPr>
                <w:ilvl w:val="0"/>
                <w:numId w:val="8"/>
              </w:numPr>
              <w:spacing w:beforeAutospacing="0" w:after="150" w:afterAutospacing="0"/>
              <w:rPr>
                <w:rFonts w:asciiTheme="minorEastAsia" w:hAnsiTheme="minorEastAsia"/>
              </w:rPr>
            </w:pPr>
            <w:r>
              <w:rPr>
                <w:rFonts w:ascii="宋体" w:eastAsia="宋体" w:hAnsi="宋体" w:cs="宋体" w:hint="eastAsia"/>
                <w:lang/>
              </w:rPr>
              <w:t>▲</w:t>
            </w:r>
            <w:r w:rsidR="00B810E7">
              <w:rPr>
                <w:rFonts w:asciiTheme="minorEastAsia" w:hAnsiTheme="minorEastAsia" w:hint="eastAsia"/>
              </w:rPr>
              <w:t>溯源管理</w:t>
            </w:r>
            <w:r w:rsidR="00B810E7" w:rsidRPr="007B5DB4">
              <w:rPr>
                <w:rFonts w:asciiTheme="minorEastAsia" w:hAnsiTheme="minorEastAsia" w:hint="eastAsia"/>
              </w:rPr>
              <w:t>：</w:t>
            </w:r>
            <w:r w:rsidR="00B810E7">
              <w:rPr>
                <w:rFonts w:asciiTheme="minorEastAsia" w:hAnsiTheme="minorEastAsia" w:hint="eastAsia"/>
              </w:rPr>
              <w:t>支持通过条码、</w:t>
            </w:r>
            <w:proofErr w:type="gramStart"/>
            <w:r w:rsidR="00B810E7">
              <w:rPr>
                <w:rFonts w:asciiTheme="minorEastAsia" w:hAnsiTheme="minorEastAsia" w:hint="eastAsia"/>
              </w:rPr>
              <w:t>二维码逆向</w:t>
            </w:r>
            <w:proofErr w:type="gramEnd"/>
            <w:r w:rsidR="00B810E7" w:rsidRPr="00436794">
              <w:rPr>
                <w:rFonts w:asciiTheme="minorEastAsia" w:hAnsiTheme="minorEastAsia" w:hint="eastAsia"/>
              </w:rPr>
              <w:t>追溯医院</w:t>
            </w:r>
            <w:r w:rsidR="00B810E7">
              <w:rPr>
                <w:rFonts w:asciiTheme="minorEastAsia" w:hAnsiTheme="minorEastAsia" w:hint="eastAsia"/>
              </w:rPr>
              <w:t>单个物资</w:t>
            </w:r>
            <w:r w:rsidR="00B810E7" w:rsidRPr="00436794">
              <w:rPr>
                <w:rFonts w:asciiTheme="minorEastAsia" w:hAnsiTheme="minorEastAsia" w:hint="eastAsia"/>
              </w:rPr>
              <w:t>的走向</w:t>
            </w:r>
            <w:r w:rsidR="00B810E7">
              <w:rPr>
                <w:rFonts w:asciiTheme="minorEastAsia" w:hAnsiTheme="minorEastAsia" w:hint="eastAsia"/>
              </w:rPr>
              <w:t>。如：消毒包、低值耗材、高值耗材等。</w:t>
            </w:r>
          </w:p>
          <w:p w:rsidR="00B810E7" w:rsidRPr="00BD3C17" w:rsidRDefault="00B810E7" w:rsidP="00005C5F">
            <w:pPr>
              <w:pStyle w:val="a5"/>
              <w:widowControl/>
              <w:numPr>
                <w:ilvl w:val="0"/>
                <w:numId w:val="8"/>
              </w:numPr>
              <w:spacing w:beforeAutospacing="0" w:after="150" w:afterAutospacing="0"/>
              <w:rPr>
                <w:rStyle w:val="a6"/>
                <w:rFonts w:asciiTheme="minorEastAsia" w:hAnsiTheme="minorEastAsia"/>
                <w:b w:val="0"/>
              </w:rPr>
            </w:pPr>
            <w:r>
              <w:rPr>
                <w:rFonts w:asciiTheme="minorEastAsia" w:hAnsiTheme="minorEastAsia" w:hint="eastAsia"/>
              </w:rPr>
              <w:t>正向溯源</w:t>
            </w:r>
            <w:r w:rsidRPr="007B5DB4">
              <w:rPr>
                <w:rFonts w:asciiTheme="minorEastAsia" w:hAnsiTheme="minorEastAsia" w:hint="eastAsia"/>
              </w:rPr>
              <w:t>：</w:t>
            </w:r>
            <w:r>
              <w:rPr>
                <w:rFonts w:asciiTheme="minorEastAsia" w:hAnsiTheme="minorEastAsia" w:hint="eastAsia"/>
              </w:rPr>
              <w:t>提供正向</w:t>
            </w:r>
            <w:r w:rsidRPr="00436794">
              <w:rPr>
                <w:rFonts w:asciiTheme="minorEastAsia" w:hAnsiTheme="minorEastAsia" w:hint="eastAsia"/>
              </w:rPr>
              <w:t>追溯医院各个批次物资的流向，</w:t>
            </w:r>
            <w:r>
              <w:rPr>
                <w:rFonts w:asciiTheme="minorEastAsia" w:hAnsiTheme="minorEastAsia" w:hint="eastAsia"/>
              </w:rPr>
              <w:t>支持</w:t>
            </w:r>
            <w:r w:rsidRPr="00436794">
              <w:rPr>
                <w:rFonts w:asciiTheme="minorEastAsia" w:hAnsiTheme="minorEastAsia" w:hint="eastAsia"/>
              </w:rPr>
              <w:t>通过物资名称、批次号</w:t>
            </w:r>
            <w:r>
              <w:rPr>
                <w:rFonts w:asciiTheme="minorEastAsia" w:hAnsiTheme="minorEastAsia" w:hint="eastAsia"/>
              </w:rPr>
              <w:t>、条码、</w:t>
            </w:r>
            <w:proofErr w:type="gramStart"/>
            <w:r>
              <w:rPr>
                <w:rFonts w:asciiTheme="minorEastAsia" w:hAnsiTheme="minorEastAsia" w:hint="eastAsia"/>
              </w:rPr>
              <w:t>二维码</w:t>
            </w:r>
            <w:r w:rsidRPr="00436794">
              <w:rPr>
                <w:rFonts w:asciiTheme="minorEastAsia" w:hAnsiTheme="minorEastAsia" w:hint="eastAsia"/>
              </w:rPr>
              <w:t>查询</w:t>
            </w:r>
            <w:proofErr w:type="gramEnd"/>
            <w:r w:rsidRPr="00436794">
              <w:rPr>
                <w:rFonts w:asciiTheme="minorEastAsia" w:hAnsiTheme="minorEastAsia" w:hint="eastAsia"/>
              </w:rPr>
              <w:t>到整批次物资</w:t>
            </w:r>
            <w:r>
              <w:rPr>
                <w:rFonts w:asciiTheme="minorEastAsia" w:hAnsiTheme="minorEastAsia" w:hint="eastAsia"/>
              </w:rPr>
              <w:t>和单个物资</w:t>
            </w:r>
            <w:r w:rsidRPr="00436794">
              <w:rPr>
                <w:rFonts w:asciiTheme="minorEastAsia" w:hAnsiTheme="minorEastAsia" w:hint="eastAsia"/>
              </w:rPr>
              <w:t>的走向</w:t>
            </w:r>
            <w:r>
              <w:rPr>
                <w:rFonts w:asciiTheme="minorEastAsia" w:hAnsiTheme="minorEastAsia" w:hint="eastAsia"/>
              </w:rPr>
              <w:t>。</w:t>
            </w:r>
          </w:p>
        </w:tc>
      </w:tr>
      <w:tr w:rsidR="00B810E7"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hint="eastAsia"/>
                <w:bCs/>
              </w:rPr>
              <w:t>6</w:t>
            </w:r>
          </w:p>
        </w:tc>
        <w:tc>
          <w:tcPr>
            <w:tcW w:w="1276" w:type="dxa"/>
            <w:shd w:val="clear" w:color="auto" w:fill="auto"/>
            <w:tcMar>
              <w:top w:w="0" w:type="dxa"/>
              <w:left w:w="105" w:type="dxa"/>
              <w:bottom w:w="0" w:type="dxa"/>
              <w:right w:w="105" w:type="dxa"/>
            </w:tcMar>
          </w:tcPr>
          <w:p w:rsidR="00B810E7" w:rsidRPr="007E0A72" w:rsidRDefault="00B810E7" w:rsidP="00005C5F">
            <w:pPr>
              <w:pStyle w:val="a5"/>
              <w:widowControl/>
              <w:spacing w:beforeAutospacing="0" w:after="150" w:afterAutospacing="0"/>
              <w:rPr>
                <w:rStyle w:val="a6"/>
                <w:rFonts w:ascii="宋体" w:eastAsia="宋体" w:hAnsi="宋体" w:cs="宋体"/>
                <w:b w:val="0"/>
                <w:bCs/>
                <w:sz w:val="28"/>
                <w:szCs w:val="28"/>
              </w:rPr>
            </w:pPr>
            <w:r w:rsidRPr="007E0A72">
              <w:rPr>
                <w:rStyle w:val="a6"/>
                <w:rFonts w:ascii="宋体" w:eastAsia="宋体" w:hAnsi="宋体" w:cs="宋体" w:hint="eastAsia"/>
                <w:b w:val="0"/>
                <w:bCs/>
                <w:sz w:val="28"/>
                <w:szCs w:val="28"/>
              </w:rPr>
              <w:t>低值医用耗材管理</w:t>
            </w:r>
            <w:r>
              <w:rPr>
                <w:rStyle w:val="a6"/>
                <w:rFonts w:ascii="宋体" w:eastAsia="宋体" w:hAnsi="宋体" w:cs="宋体" w:hint="eastAsia"/>
                <w:b w:val="0"/>
                <w:bCs/>
                <w:sz w:val="28"/>
                <w:szCs w:val="28"/>
              </w:rPr>
              <w:t>系统</w:t>
            </w:r>
          </w:p>
        </w:tc>
        <w:tc>
          <w:tcPr>
            <w:tcW w:w="5954" w:type="dxa"/>
            <w:shd w:val="clear" w:color="auto" w:fill="auto"/>
            <w:tcMar>
              <w:top w:w="0" w:type="dxa"/>
              <w:left w:w="105" w:type="dxa"/>
              <w:bottom w:w="0" w:type="dxa"/>
              <w:right w:w="105" w:type="dxa"/>
            </w:tcMar>
          </w:tcPr>
          <w:p w:rsidR="00B810E7" w:rsidRPr="007B5DB4" w:rsidRDefault="00B810E7" w:rsidP="00005C5F">
            <w:pPr>
              <w:pStyle w:val="a5"/>
              <w:widowControl/>
              <w:numPr>
                <w:ilvl w:val="0"/>
                <w:numId w:val="3"/>
              </w:numPr>
              <w:spacing w:beforeAutospacing="0" w:after="150" w:afterAutospacing="0"/>
              <w:rPr>
                <w:rStyle w:val="a6"/>
                <w:rFonts w:asciiTheme="minorEastAsia" w:hAnsiTheme="minorEastAsia" w:cs="宋体"/>
                <w:b w:val="0"/>
                <w:bCs/>
              </w:rPr>
            </w:pPr>
            <w:r w:rsidRPr="007B5DB4">
              <w:rPr>
                <w:rStyle w:val="a6"/>
                <w:rFonts w:asciiTheme="minorEastAsia" w:hAnsiTheme="minorEastAsia" w:cs="宋体" w:hint="eastAsia"/>
                <w:b w:val="0"/>
                <w:bCs/>
              </w:rPr>
              <w:t>物资分类：提供</w:t>
            </w:r>
            <w:r>
              <w:rPr>
                <w:rStyle w:val="a6"/>
                <w:rFonts w:asciiTheme="minorEastAsia" w:hAnsiTheme="minorEastAsia" w:cs="宋体" w:hint="eastAsia"/>
                <w:b w:val="0"/>
                <w:bCs/>
              </w:rPr>
              <w:t>低值耗材</w:t>
            </w:r>
            <w:r w:rsidRPr="007B5DB4">
              <w:rPr>
                <w:rStyle w:val="a6"/>
                <w:rFonts w:asciiTheme="minorEastAsia" w:hAnsiTheme="minorEastAsia" w:cs="宋体" w:hint="eastAsia"/>
                <w:b w:val="0"/>
                <w:bCs/>
              </w:rPr>
              <w:t>分类设置。类型包括</w:t>
            </w:r>
            <w:r w:rsidRPr="00D517B4">
              <w:rPr>
                <w:rStyle w:val="a6"/>
                <w:rFonts w:asciiTheme="minorEastAsia" w:hAnsiTheme="minorEastAsia" w:cs="宋体" w:hint="eastAsia"/>
                <w:b w:val="0"/>
                <w:bCs/>
              </w:rPr>
              <w:t>骨料专用、检验试剂、口腔材料、一次性材料</w:t>
            </w:r>
            <w:r w:rsidRPr="007B5DB4">
              <w:rPr>
                <w:rStyle w:val="a6"/>
                <w:rFonts w:asciiTheme="minorEastAsia" w:hAnsiTheme="minorEastAsia" w:cs="宋体" w:hint="eastAsia"/>
                <w:b w:val="0"/>
                <w:bCs/>
              </w:rPr>
              <w:t>等等。主要功能有物资类型的新增</w:t>
            </w:r>
            <w:r w:rsidRPr="007B5DB4">
              <w:rPr>
                <w:rFonts w:asciiTheme="minorEastAsia" w:hAnsiTheme="minorEastAsia" w:hint="eastAsia"/>
              </w:rPr>
              <w:t>、</w:t>
            </w:r>
            <w:r w:rsidRPr="007B5DB4">
              <w:rPr>
                <w:rStyle w:val="a6"/>
                <w:rFonts w:asciiTheme="minorEastAsia" w:hAnsiTheme="minorEastAsia" w:cs="宋体" w:hint="eastAsia"/>
                <w:b w:val="0"/>
                <w:bCs/>
              </w:rPr>
              <w:t>修改</w:t>
            </w:r>
            <w:r w:rsidRPr="007B5DB4">
              <w:rPr>
                <w:rFonts w:asciiTheme="minorEastAsia" w:hAnsiTheme="minorEastAsia" w:hint="eastAsia"/>
              </w:rPr>
              <w:t>、</w:t>
            </w:r>
            <w:r w:rsidRPr="007B5DB4">
              <w:rPr>
                <w:rStyle w:val="a6"/>
                <w:rFonts w:asciiTheme="minorEastAsia" w:hAnsiTheme="minorEastAsia" w:cs="宋体" w:hint="eastAsia"/>
                <w:b w:val="0"/>
                <w:bCs/>
              </w:rPr>
              <w:t>删除。支持类型属性的自定义，如：是否消耗品。提供属性信息的添加</w:t>
            </w:r>
            <w:r w:rsidRPr="007B5DB4">
              <w:rPr>
                <w:rFonts w:asciiTheme="minorEastAsia" w:hAnsiTheme="minorEastAsia" w:hint="eastAsia"/>
              </w:rPr>
              <w:t>、</w:t>
            </w:r>
            <w:r w:rsidRPr="007B5DB4">
              <w:rPr>
                <w:rStyle w:val="a6"/>
                <w:rFonts w:asciiTheme="minorEastAsia" w:hAnsiTheme="minorEastAsia" w:cs="宋体" w:hint="eastAsia"/>
                <w:b w:val="0"/>
                <w:bCs/>
              </w:rPr>
              <w:t>修改</w:t>
            </w:r>
            <w:r w:rsidRPr="007B5DB4">
              <w:rPr>
                <w:rFonts w:asciiTheme="minorEastAsia" w:hAnsiTheme="minorEastAsia" w:hint="eastAsia"/>
              </w:rPr>
              <w:t>、</w:t>
            </w:r>
            <w:r w:rsidRPr="007B5DB4">
              <w:rPr>
                <w:rStyle w:val="a6"/>
                <w:rFonts w:asciiTheme="minorEastAsia" w:hAnsiTheme="minorEastAsia" w:cs="宋体" w:hint="eastAsia"/>
                <w:b w:val="0"/>
                <w:bCs/>
              </w:rPr>
              <w:t>删除的功能。</w:t>
            </w:r>
          </w:p>
          <w:p w:rsidR="00B810E7" w:rsidRPr="007B5DB4" w:rsidRDefault="00B810E7" w:rsidP="00005C5F">
            <w:pPr>
              <w:pStyle w:val="a5"/>
              <w:widowControl/>
              <w:numPr>
                <w:ilvl w:val="0"/>
                <w:numId w:val="3"/>
              </w:numPr>
              <w:spacing w:beforeAutospacing="0" w:after="150" w:afterAutospacing="0"/>
              <w:rPr>
                <w:rStyle w:val="a6"/>
                <w:rFonts w:asciiTheme="minorEastAsia" w:hAnsiTheme="minorEastAsia" w:cs="宋体"/>
                <w:b w:val="0"/>
                <w:bCs/>
              </w:rPr>
            </w:pPr>
            <w:r>
              <w:rPr>
                <w:rStyle w:val="a6"/>
                <w:rFonts w:asciiTheme="minorEastAsia" w:hAnsiTheme="minorEastAsia" w:cs="宋体" w:hint="eastAsia"/>
                <w:b w:val="0"/>
                <w:bCs/>
              </w:rPr>
              <w:t>低值耗材目录</w:t>
            </w:r>
            <w:r w:rsidRPr="007B5DB4">
              <w:rPr>
                <w:rStyle w:val="a6"/>
                <w:rFonts w:asciiTheme="minorEastAsia" w:hAnsiTheme="minorEastAsia" w:cs="宋体" w:hint="eastAsia"/>
                <w:b w:val="0"/>
                <w:bCs/>
              </w:rPr>
              <w:t>：提供</w:t>
            </w:r>
            <w:r>
              <w:rPr>
                <w:rStyle w:val="a6"/>
                <w:rFonts w:asciiTheme="minorEastAsia" w:hAnsiTheme="minorEastAsia" w:cs="宋体" w:hint="eastAsia"/>
                <w:b w:val="0"/>
                <w:bCs/>
              </w:rPr>
              <w:t>低值耗材</w:t>
            </w:r>
            <w:r w:rsidRPr="007B5DB4">
              <w:rPr>
                <w:rFonts w:asciiTheme="minorEastAsia" w:hAnsiTheme="minorEastAsia" w:hint="eastAsia"/>
              </w:rPr>
              <w:t>基本信息的维护，如</w:t>
            </w:r>
            <w:r>
              <w:rPr>
                <w:rStyle w:val="a6"/>
                <w:rFonts w:asciiTheme="minorEastAsia" w:hAnsiTheme="minorEastAsia" w:cs="宋体" w:hint="eastAsia"/>
                <w:b w:val="0"/>
                <w:bCs/>
              </w:rPr>
              <w:t>耗材</w:t>
            </w:r>
            <w:r w:rsidRPr="007B5DB4">
              <w:rPr>
                <w:rFonts w:asciiTheme="minorEastAsia" w:hAnsiTheme="minorEastAsia" w:hint="eastAsia"/>
              </w:rPr>
              <w:t>通用名、</w:t>
            </w:r>
            <w:r>
              <w:rPr>
                <w:rFonts w:asciiTheme="minorEastAsia" w:hAnsiTheme="minorEastAsia" w:hint="eastAsia"/>
              </w:rPr>
              <w:t>所属</w:t>
            </w:r>
            <w:r w:rsidRPr="007B5DB4">
              <w:rPr>
                <w:rFonts w:asciiTheme="minorEastAsia" w:hAnsiTheme="minorEastAsia" w:hint="eastAsia"/>
              </w:rPr>
              <w:t>类型、规格</w:t>
            </w:r>
            <w:r>
              <w:rPr>
                <w:rFonts w:asciiTheme="minorEastAsia" w:hAnsiTheme="minorEastAsia" w:hint="eastAsia"/>
              </w:rPr>
              <w:t>、库存上限、库存下限</w:t>
            </w:r>
            <w:r w:rsidRPr="007B5DB4">
              <w:rPr>
                <w:rFonts w:asciiTheme="minorEastAsia" w:hAnsiTheme="minorEastAsia" w:hint="eastAsia"/>
              </w:rPr>
              <w:t>等。主要有</w:t>
            </w:r>
            <w:r>
              <w:rPr>
                <w:rStyle w:val="a6"/>
                <w:rFonts w:asciiTheme="minorEastAsia" w:hAnsiTheme="minorEastAsia" w:cs="宋体" w:hint="eastAsia"/>
                <w:b w:val="0"/>
                <w:bCs/>
              </w:rPr>
              <w:t>低值耗材</w:t>
            </w:r>
            <w:r w:rsidRPr="007B5DB4">
              <w:rPr>
                <w:rFonts w:asciiTheme="minorEastAsia" w:hAnsiTheme="minorEastAsia" w:hint="eastAsia"/>
              </w:rPr>
              <w:t>的新增，修改、删除、审批、详情查看的功能。</w:t>
            </w:r>
          </w:p>
          <w:p w:rsidR="00B810E7" w:rsidRPr="007B5DB4" w:rsidRDefault="00B810E7" w:rsidP="00005C5F">
            <w:pPr>
              <w:pStyle w:val="a5"/>
              <w:widowControl/>
              <w:numPr>
                <w:ilvl w:val="0"/>
                <w:numId w:val="3"/>
              </w:numPr>
              <w:spacing w:beforeAutospacing="0" w:after="150" w:afterAutospacing="0"/>
              <w:rPr>
                <w:rFonts w:asciiTheme="minorEastAsia" w:hAnsiTheme="minorEastAsia" w:cs="宋体"/>
                <w:bCs/>
              </w:rPr>
            </w:pPr>
            <w:r w:rsidRPr="007B5DB4">
              <w:rPr>
                <w:rFonts w:asciiTheme="minorEastAsia" w:hAnsiTheme="minorEastAsia" w:cs="宋体" w:hint="eastAsia"/>
                <w:bCs/>
              </w:rPr>
              <w:t>库房目录：提供科室添加自己的</w:t>
            </w:r>
            <w:r>
              <w:rPr>
                <w:rStyle w:val="a6"/>
                <w:rFonts w:asciiTheme="minorEastAsia" w:hAnsiTheme="minorEastAsia" w:cs="宋体" w:hint="eastAsia"/>
                <w:b w:val="0"/>
                <w:bCs/>
              </w:rPr>
              <w:t>低值耗材</w:t>
            </w:r>
            <w:r w:rsidRPr="007B5DB4">
              <w:rPr>
                <w:rFonts w:asciiTheme="minorEastAsia" w:hAnsiTheme="minorEastAsia" w:cs="宋体" w:hint="eastAsia"/>
                <w:bCs/>
              </w:rPr>
              <w:t>目录。功能有添加</w:t>
            </w:r>
            <w:r w:rsidRPr="007B5DB4">
              <w:rPr>
                <w:rFonts w:asciiTheme="minorEastAsia" w:hAnsiTheme="minorEastAsia" w:hint="eastAsia"/>
              </w:rPr>
              <w:t>、</w:t>
            </w:r>
            <w:r w:rsidRPr="007B5DB4">
              <w:rPr>
                <w:rFonts w:asciiTheme="minorEastAsia" w:hAnsiTheme="minorEastAsia" w:cs="宋体" w:hint="eastAsia"/>
                <w:bCs/>
              </w:rPr>
              <w:t>删除</w:t>
            </w:r>
            <w:r w:rsidRPr="007B5DB4">
              <w:rPr>
                <w:rFonts w:asciiTheme="minorEastAsia" w:hAnsiTheme="minorEastAsia" w:hint="eastAsia"/>
              </w:rPr>
              <w:t>、</w:t>
            </w:r>
            <w:r w:rsidRPr="007B5DB4">
              <w:rPr>
                <w:rFonts w:asciiTheme="minorEastAsia" w:hAnsiTheme="minorEastAsia" w:cs="宋体" w:hint="eastAsia"/>
                <w:bCs/>
              </w:rPr>
              <w:t>保存。支持设置</w:t>
            </w:r>
            <w:r>
              <w:rPr>
                <w:rFonts w:asciiTheme="minorEastAsia" w:hAnsiTheme="minorEastAsia" w:cs="宋体" w:hint="eastAsia"/>
                <w:bCs/>
              </w:rPr>
              <w:t>科室</w:t>
            </w:r>
            <w:r>
              <w:rPr>
                <w:rStyle w:val="a6"/>
                <w:rFonts w:asciiTheme="minorEastAsia" w:hAnsiTheme="minorEastAsia" w:cs="宋体" w:hint="eastAsia"/>
                <w:b w:val="0"/>
                <w:bCs/>
              </w:rPr>
              <w:t>耗材</w:t>
            </w:r>
            <w:r w:rsidRPr="007B5DB4">
              <w:rPr>
                <w:rFonts w:asciiTheme="minorEastAsia" w:hAnsiTheme="minorEastAsia" w:cs="宋体" w:hint="eastAsia"/>
                <w:bCs/>
              </w:rPr>
              <w:t>的库存上限，下限以及预警天数等。</w:t>
            </w:r>
          </w:p>
          <w:p w:rsidR="00B810E7" w:rsidRPr="007B5DB4" w:rsidRDefault="00B810E7" w:rsidP="00005C5F">
            <w:pPr>
              <w:pStyle w:val="a5"/>
              <w:widowControl/>
              <w:numPr>
                <w:ilvl w:val="0"/>
                <w:numId w:val="3"/>
              </w:numPr>
              <w:spacing w:beforeAutospacing="0" w:after="150" w:afterAutospacing="0"/>
              <w:rPr>
                <w:rFonts w:asciiTheme="minorEastAsia" w:hAnsiTheme="minorEastAsia" w:cs="宋体"/>
                <w:bCs/>
              </w:rPr>
            </w:pPr>
            <w:r w:rsidRPr="007B5DB4">
              <w:rPr>
                <w:rFonts w:asciiTheme="minorEastAsia" w:hAnsiTheme="minorEastAsia" w:cs="宋体" w:hint="eastAsia"/>
                <w:bCs/>
              </w:rPr>
              <w:t>入库管理：</w:t>
            </w:r>
            <w:r w:rsidRPr="007B5DB4">
              <w:rPr>
                <w:rFonts w:asciiTheme="minorEastAsia" w:hAnsiTheme="minorEastAsia" w:hint="eastAsia"/>
              </w:rPr>
              <w:t>提供</w:t>
            </w:r>
            <w:r>
              <w:rPr>
                <w:rStyle w:val="a6"/>
                <w:rFonts w:asciiTheme="minorEastAsia" w:hAnsiTheme="minorEastAsia" w:cs="宋体" w:hint="eastAsia"/>
                <w:b w:val="0"/>
                <w:bCs/>
              </w:rPr>
              <w:t>耗材</w:t>
            </w:r>
            <w:r w:rsidRPr="007B5DB4">
              <w:rPr>
                <w:rFonts w:asciiTheme="minorEastAsia" w:hAnsiTheme="minorEastAsia" w:hint="eastAsia"/>
              </w:rPr>
              <w:t>库管人员，科室物资管理员生成</w:t>
            </w:r>
            <w:r>
              <w:rPr>
                <w:rStyle w:val="a6"/>
                <w:rFonts w:asciiTheme="minorEastAsia" w:hAnsiTheme="minorEastAsia" w:cs="宋体" w:hint="eastAsia"/>
                <w:b w:val="0"/>
                <w:bCs/>
              </w:rPr>
              <w:t>低值耗材</w:t>
            </w:r>
            <w:r w:rsidRPr="007B5DB4">
              <w:rPr>
                <w:rFonts w:asciiTheme="minorEastAsia" w:hAnsiTheme="minorEastAsia" w:hint="eastAsia"/>
              </w:rPr>
              <w:t>入库单操作。</w:t>
            </w:r>
            <w:r>
              <w:rPr>
                <w:rStyle w:val="a6"/>
                <w:rFonts w:asciiTheme="minorEastAsia" w:hAnsiTheme="minorEastAsia" w:cs="宋体" w:hint="eastAsia"/>
                <w:b w:val="0"/>
                <w:bCs/>
              </w:rPr>
              <w:t>耗材</w:t>
            </w:r>
            <w:r w:rsidRPr="007B5DB4">
              <w:rPr>
                <w:rFonts w:asciiTheme="minorEastAsia" w:hAnsiTheme="minorEastAsia" w:hint="eastAsia"/>
              </w:rPr>
              <w:t>入库有采购入库、正常入库、盘盈入库、退货入库。科室入库有请领入库、调拨入库、退货入库。主要有入库单的新增、入库、修改、删除、确认、撤销、入库单详情、入库明细查</w:t>
            </w:r>
            <w:r w:rsidRPr="007B5DB4">
              <w:rPr>
                <w:rFonts w:asciiTheme="minorEastAsia" w:hAnsiTheme="minorEastAsia" w:cs="宋体" w:hint="eastAsia"/>
                <w:bCs/>
              </w:rPr>
              <w:t>询</w:t>
            </w:r>
            <w:r w:rsidRPr="007B5DB4">
              <w:rPr>
                <w:rFonts w:asciiTheme="minorEastAsia" w:hAnsiTheme="minorEastAsia" w:hint="eastAsia"/>
              </w:rPr>
              <w:t>、打印预览和打印入库单的功能。</w:t>
            </w:r>
          </w:p>
          <w:p w:rsidR="00B810E7" w:rsidRPr="007B5DB4" w:rsidRDefault="00B810E7" w:rsidP="00005C5F">
            <w:pPr>
              <w:pStyle w:val="a5"/>
              <w:widowControl/>
              <w:numPr>
                <w:ilvl w:val="0"/>
                <w:numId w:val="3"/>
              </w:numPr>
              <w:spacing w:beforeAutospacing="0" w:after="150" w:afterAutospacing="0"/>
              <w:rPr>
                <w:rFonts w:asciiTheme="minorEastAsia" w:hAnsiTheme="minorEastAsia" w:cs="宋体"/>
                <w:bCs/>
              </w:rPr>
            </w:pPr>
            <w:r w:rsidRPr="007B5DB4">
              <w:rPr>
                <w:rFonts w:asciiTheme="minorEastAsia" w:hAnsiTheme="minorEastAsia" w:cs="宋体" w:hint="eastAsia"/>
                <w:bCs/>
              </w:rPr>
              <w:t>出库管理：</w:t>
            </w:r>
            <w:r w:rsidRPr="007B5DB4">
              <w:rPr>
                <w:rFonts w:asciiTheme="minorEastAsia" w:hAnsiTheme="minorEastAsia" w:hint="eastAsia"/>
              </w:rPr>
              <w:t>提供</w:t>
            </w:r>
            <w:r>
              <w:rPr>
                <w:rStyle w:val="a6"/>
                <w:rFonts w:asciiTheme="minorEastAsia" w:hAnsiTheme="minorEastAsia" w:cs="宋体" w:hint="eastAsia"/>
                <w:b w:val="0"/>
                <w:bCs/>
              </w:rPr>
              <w:t>耗材</w:t>
            </w:r>
            <w:r w:rsidRPr="007B5DB4">
              <w:rPr>
                <w:rFonts w:asciiTheme="minorEastAsia" w:hAnsiTheme="minorEastAsia" w:hint="eastAsia"/>
              </w:rPr>
              <w:t>库管人员，科室物资管理员生成</w:t>
            </w:r>
            <w:r>
              <w:rPr>
                <w:rStyle w:val="a6"/>
                <w:rFonts w:asciiTheme="minorEastAsia" w:hAnsiTheme="minorEastAsia" w:cs="宋体" w:hint="eastAsia"/>
                <w:b w:val="0"/>
                <w:bCs/>
              </w:rPr>
              <w:t>低值耗材</w:t>
            </w:r>
            <w:r w:rsidRPr="007B5DB4">
              <w:rPr>
                <w:rFonts w:asciiTheme="minorEastAsia" w:hAnsiTheme="minorEastAsia" w:hint="eastAsia"/>
              </w:rPr>
              <w:t>出库单操作。</w:t>
            </w:r>
            <w:r>
              <w:rPr>
                <w:rStyle w:val="a6"/>
                <w:rFonts w:asciiTheme="minorEastAsia" w:hAnsiTheme="minorEastAsia" w:cs="宋体" w:hint="eastAsia"/>
                <w:b w:val="0"/>
                <w:bCs/>
              </w:rPr>
              <w:t>耗材</w:t>
            </w:r>
            <w:r w:rsidRPr="007B5DB4">
              <w:rPr>
                <w:rFonts w:asciiTheme="minorEastAsia" w:hAnsiTheme="minorEastAsia" w:hint="eastAsia"/>
              </w:rPr>
              <w:t>库</w:t>
            </w:r>
            <w:r w:rsidRPr="007B5DB4">
              <w:rPr>
                <w:rFonts w:asciiTheme="minorEastAsia" w:hAnsiTheme="minorEastAsia" w:cs="宋体" w:hint="eastAsia"/>
                <w:bCs/>
              </w:rPr>
              <w:t>出库操作有领用出库，消耗出库。科室出库有消耗出库。主要功能有</w:t>
            </w:r>
            <w:r>
              <w:rPr>
                <w:rStyle w:val="a6"/>
                <w:rFonts w:asciiTheme="minorEastAsia" w:hAnsiTheme="minorEastAsia" w:cs="宋体" w:hint="eastAsia"/>
                <w:b w:val="0"/>
                <w:bCs/>
              </w:rPr>
              <w:t>低值耗材</w:t>
            </w:r>
            <w:r w:rsidRPr="007B5DB4">
              <w:rPr>
                <w:rFonts w:asciiTheme="minorEastAsia" w:hAnsiTheme="minorEastAsia" w:cs="宋体" w:hint="eastAsia"/>
                <w:bCs/>
              </w:rPr>
              <w:t>出库单的新增</w:t>
            </w:r>
            <w:r w:rsidRPr="007B5DB4">
              <w:rPr>
                <w:rFonts w:asciiTheme="minorEastAsia" w:hAnsiTheme="minorEastAsia" w:hint="eastAsia"/>
              </w:rPr>
              <w:t>、</w:t>
            </w:r>
            <w:r w:rsidRPr="007B5DB4">
              <w:rPr>
                <w:rFonts w:asciiTheme="minorEastAsia" w:hAnsiTheme="minorEastAsia" w:cs="宋体" w:hint="eastAsia"/>
                <w:bCs/>
              </w:rPr>
              <w:t>修改</w:t>
            </w:r>
            <w:r w:rsidRPr="007B5DB4">
              <w:rPr>
                <w:rFonts w:asciiTheme="minorEastAsia" w:hAnsiTheme="minorEastAsia" w:hint="eastAsia"/>
              </w:rPr>
              <w:t>、</w:t>
            </w:r>
            <w:r w:rsidRPr="007B5DB4">
              <w:rPr>
                <w:rFonts w:asciiTheme="minorEastAsia" w:hAnsiTheme="minorEastAsia" w:cs="宋体" w:hint="eastAsia"/>
                <w:bCs/>
              </w:rPr>
              <w:t>删除</w:t>
            </w:r>
            <w:r w:rsidRPr="007B5DB4">
              <w:rPr>
                <w:rFonts w:asciiTheme="minorEastAsia" w:hAnsiTheme="minorEastAsia" w:hint="eastAsia"/>
              </w:rPr>
              <w:t>、</w:t>
            </w:r>
            <w:r w:rsidRPr="007B5DB4">
              <w:rPr>
                <w:rFonts w:asciiTheme="minorEastAsia" w:hAnsiTheme="minorEastAsia" w:cs="宋体" w:hint="eastAsia"/>
                <w:bCs/>
              </w:rPr>
              <w:t>确认</w:t>
            </w:r>
            <w:r w:rsidRPr="007B5DB4">
              <w:rPr>
                <w:rFonts w:asciiTheme="minorEastAsia" w:hAnsiTheme="minorEastAsia" w:hint="eastAsia"/>
              </w:rPr>
              <w:t>、</w:t>
            </w:r>
            <w:r w:rsidRPr="007B5DB4">
              <w:rPr>
                <w:rFonts w:asciiTheme="minorEastAsia" w:hAnsiTheme="minorEastAsia" w:cs="宋体" w:hint="eastAsia"/>
                <w:bCs/>
              </w:rPr>
              <w:t>发送</w:t>
            </w:r>
            <w:r w:rsidRPr="007B5DB4">
              <w:rPr>
                <w:rFonts w:asciiTheme="minorEastAsia" w:hAnsiTheme="minorEastAsia" w:hint="eastAsia"/>
              </w:rPr>
              <w:t>、</w:t>
            </w:r>
            <w:r w:rsidRPr="007B5DB4">
              <w:rPr>
                <w:rFonts w:asciiTheme="minorEastAsia" w:hAnsiTheme="minorEastAsia" w:cs="宋体" w:hint="eastAsia"/>
                <w:bCs/>
              </w:rPr>
              <w:t>查询明细</w:t>
            </w:r>
            <w:r w:rsidRPr="007B5DB4">
              <w:rPr>
                <w:rFonts w:asciiTheme="minorEastAsia" w:hAnsiTheme="minorEastAsia" w:hint="eastAsia"/>
              </w:rPr>
              <w:t>、</w:t>
            </w:r>
            <w:r w:rsidRPr="007B5DB4">
              <w:rPr>
                <w:rFonts w:asciiTheme="minorEastAsia" w:hAnsiTheme="minorEastAsia" w:cs="宋体" w:hint="eastAsia"/>
                <w:bCs/>
              </w:rPr>
              <w:t>出库明细查询</w:t>
            </w:r>
            <w:r w:rsidRPr="007B5DB4">
              <w:rPr>
                <w:rFonts w:asciiTheme="minorEastAsia" w:hAnsiTheme="minorEastAsia" w:hint="eastAsia"/>
              </w:rPr>
              <w:t>、</w:t>
            </w:r>
            <w:r w:rsidRPr="007B5DB4">
              <w:rPr>
                <w:rFonts w:asciiTheme="minorEastAsia" w:hAnsiTheme="minorEastAsia" w:cs="宋体" w:hint="eastAsia"/>
                <w:bCs/>
              </w:rPr>
              <w:t>打印预览和打印</w:t>
            </w:r>
            <w:r w:rsidRPr="007B5DB4">
              <w:rPr>
                <w:rFonts w:asciiTheme="minorEastAsia" w:hAnsiTheme="minorEastAsia" w:hint="eastAsia"/>
              </w:rPr>
              <w:t>出库单</w:t>
            </w:r>
            <w:r w:rsidRPr="007B5DB4">
              <w:rPr>
                <w:rFonts w:asciiTheme="minorEastAsia" w:hAnsiTheme="minorEastAsia" w:cs="宋体" w:hint="eastAsia"/>
                <w:bCs/>
              </w:rPr>
              <w:t>的功能。</w:t>
            </w:r>
          </w:p>
          <w:p w:rsidR="00B810E7" w:rsidRPr="007B5DB4" w:rsidRDefault="00B810E7" w:rsidP="00005C5F">
            <w:pPr>
              <w:pStyle w:val="a5"/>
              <w:widowControl/>
              <w:numPr>
                <w:ilvl w:val="0"/>
                <w:numId w:val="3"/>
              </w:numPr>
              <w:spacing w:beforeAutospacing="0" w:after="150" w:afterAutospacing="0"/>
              <w:rPr>
                <w:rFonts w:asciiTheme="minorEastAsia" w:hAnsiTheme="minorEastAsia" w:cs="宋体"/>
                <w:bCs/>
              </w:rPr>
            </w:pPr>
            <w:r w:rsidRPr="007B5DB4">
              <w:rPr>
                <w:rFonts w:asciiTheme="minorEastAsia" w:hAnsiTheme="minorEastAsia" w:cs="宋体" w:hint="eastAsia"/>
                <w:bCs/>
              </w:rPr>
              <w:t>补货管理：提供</w:t>
            </w:r>
            <w:r w:rsidRPr="007B5DB4">
              <w:rPr>
                <w:rFonts w:asciiTheme="minorEastAsia" w:hAnsiTheme="minorEastAsia" w:hint="eastAsia"/>
              </w:rPr>
              <w:t>科室生成</w:t>
            </w:r>
            <w:r>
              <w:rPr>
                <w:rStyle w:val="a6"/>
                <w:rFonts w:asciiTheme="minorEastAsia" w:hAnsiTheme="minorEastAsia" w:cs="宋体" w:hint="eastAsia"/>
                <w:b w:val="0"/>
                <w:bCs/>
              </w:rPr>
              <w:t>低值耗材</w:t>
            </w:r>
            <w:r w:rsidRPr="007B5DB4">
              <w:rPr>
                <w:rFonts w:asciiTheme="minorEastAsia" w:hAnsiTheme="minorEastAsia" w:hint="eastAsia"/>
              </w:rPr>
              <w:t>补货单的操作。生成补货单向</w:t>
            </w:r>
            <w:proofErr w:type="gramStart"/>
            <w:r>
              <w:rPr>
                <w:rStyle w:val="a6"/>
                <w:rFonts w:asciiTheme="minorEastAsia" w:hAnsiTheme="minorEastAsia" w:cs="宋体" w:hint="eastAsia"/>
                <w:b w:val="0"/>
                <w:bCs/>
              </w:rPr>
              <w:t>耗材</w:t>
            </w:r>
            <w:r w:rsidRPr="007B5DB4">
              <w:rPr>
                <w:rFonts w:asciiTheme="minorEastAsia" w:hAnsiTheme="minorEastAsia" w:hint="eastAsia"/>
              </w:rPr>
              <w:t>库请领</w:t>
            </w:r>
            <w:proofErr w:type="gramEnd"/>
            <w:r>
              <w:rPr>
                <w:rStyle w:val="a6"/>
                <w:rFonts w:asciiTheme="minorEastAsia" w:hAnsiTheme="minorEastAsia" w:cs="宋体" w:hint="eastAsia"/>
                <w:b w:val="0"/>
                <w:bCs/>
              </w:rPr>
              <w:t>低值耗材</w:t>
            </w:r>
            <w:r w:rsidRPr="007B5DB4">
              <w:rPr>
                <w:rFonts w:asciiTheme="minorEastAsia" w:hAnsiTheme="minorEastAsia" w:hint="eastAsia"/>
              </w:rPr>
              <w:t>。主要功能有补</w:t>
            </w:r>
            <w:r w:rsidRPr="007B5DB4">
              <w:rPr>
                <w:rFonts w:asciiTheme="minorEastAsia" w:hAnsiTheme="minorEastAsia" w:hint="eastAsia"/>
              </w:rPr>
              <w:lastRenderedPageBreak/>
              <w:t>货单的新增、修改、删除、发送、撤销、查看明细。</w:t>
            </w:r>
          </w:p>
          <w:p w:rsidR="00B810E7" w:rsidRPr="00150E9F" w:rsidRDefault="00B810E7" w:rsidP="00005C5F">
            <w:pPr>
              <w:pStyle w:val="a5"/>
              <w:widowControl/>
              <w:numPr>
                <w:ilvl w:val="0"/>
                <w:numId w:val="3"/>
              </w:numPr>
              <w:spacing w:beforeAutospacing="0" w:after="150" w:afterAutospacing="0"/>
              <w:rPr>
                <w:rFonts w:asciiTheme="minorEastAsia" w:hAnsiTheme="minorEastAsia" w:cs="宋体"/>
                <w:bCs/>
              </w:rPr>
            </w:pPr>
            <w:r w:rsidRPr="00150E9F">
              <w:rPr>
                <w:rFonts w:asciiTheme="minorEastAsia" w:hAnsiTheme="minorEastAsia" w:cs="宋体" w:hint="eastAsia"/>
                <w:bCs/>
              </w:rPr>
              <w:t>超额申请：为控制科室成本，当科室低值耗材领用超出当月的额度时，要进行超额申请。超额申请分为总额申请和单品申请。主要功能有超额申请单的新增、修改、删除、送审、审批结果查看以及查看申请单的详情。</w:t>
            </w:r>
          </w:p>
          <w:p w:rsidR="00B810E7" w:rsidRPr="00150E9F" w:rsidRDefault="005B719F" w:rsidP="00005C5F">
            <w:pPr>
              <w:pStyle w:val="a5"/>
              <w:widowControl/>
              <w:numPr>
                <w:ilvl w:val="0"/>
                <w:numId w:val="3"/>
              </w:numPr>
              <w:spacing w:beforeAutospacing="0" w:after="150" w:afterAutospacing="0"/>
              <w:rPr>
                <w:rFonts w:asciiTheme="minorEastAsia" w:hAnsiTheme="minorEastAsia" w:cs="宋体"/>
                <w:bCs/>
              </w:rPr>
            </w:pPr>
            <w:r>
              <w:rPr>
                <w:rFonts w:asciiTheme="minorEastAsia" w:hAnsiTheme="minorEastAsia" w:cs="宋体" w:hint="eastAsia"/>
                <w:bCs/>
              </w:rPr>
              <w:t>盘点管理：</w:t>
            </w:r>
            <w:r w:rsidR="00815559">
              <w:rPr>
                <w:rFonts w:asciiTheme="minorEastAsia" w:hAnsiTheme="minorEastAsia" w:cs="宋体" w:hint="eastAsia"/>
                <w:bCs/>
              </w:rPr>
              <w:t>提供</w:t>
            </w:r>
            <w:proofErr w:type="gramStart"/>
            <w:r w:rsidR="00815559">
              <w:rPr>
                <w:rFonts w:asciiTheme="minorEastAsia" w:hAnsiTheme="minorEastAsia" w:cs="宋体" w:hint="eastAsia"/>
                <w:bCs/>
              </w:rPr>
              <w:t>二维码等</w:t>
            </w:r>
            <w:proofErr w:type="gramEnd"/>
            <w:r w:rsidR="00815559">
              <w:rPr>
                <w:rFonts w:asciiTheme="minorEastAsia" w:hAnsiTheme="minorEastAsia" w:cs="宋体" w:hint="eastAsia"/>
                <w:bCs/>
              </w:rPr>
              <w:t>条码盘点功能，</w:t>
            </w:r>
            <w:r>
              <w:rPr>
                <w:rFonts w:asciiTheme="minorEastAsia" w:hAnsiTheme="minorEastAsia" w:cs="宋体" w:hint="eastAsia"/>
                <w:bCs/>
              </w:rPr>
              <w:t>提供</w:t>
            </w:r>
            <w:proofErr w:type="gramStart"/>
            <w:r>
              <w:rPr>
                <w:rFonts w:asciiTheme="minorEastAsia" w:hAnsiTheme="minorEastAsia" w:cs="宋体" w:hint="eastAsia"/>
                <w:bCs/>
              </w:rPr>
              <w:t>二维码等</w:t>
            </w:r>
            <w:proofErr w:type="gramEnd"/>
            <w:r>
              <w:rPr>
                <w:rFonts w:asciiTheme="minorEastAsia" w:hAnsiTheme="minorEastAsia" w:cs="宋体" w:hint="eastAsia"/>
                <w:bCs/>
              </w:rPr>
              <w:t>条码盘点功能，</w:t>
            </w:r>
            <w:r w:rsidR="00B810E7" w:rsidRPr="00150E9F">
              <w:rPr>
                <w:rFonts w:asciiTheme="minorEastAsia" w:hAnsiTheme="minorEastAsia" w:cs="宋体" w:hint="eastAsia"/>
                <w:bCs/>
              </w:rPr>
              <w:t>耗材库房部分盘点与全部盘点，支持医院选取某一种或某几种低值耗材进行盘点，也支持选取全部低值耗材进行盘点。主要有盘点单据的新增、修改、删除、送审、撤销、审核结果、查看详情、打印预览及打印的功能。盘点结果能查看盘盈，盘亏，盈亏金额，盘点数量，库存数量等信息。</w:t>
            </w:r>
          </w:p>
          <w:p w:rsidR="00B810E7" w:rsidRPr="00150E9F" w:rsidRDefault="00B810E7" w:rsidP="00005C5F">
            <w:pPr>
              <w:pStyle w:val="a5"/>
              <w:widowControl/>
              <w:numPr>
                <w:ilvl w:val="0"/>
                <w:numId w:val="3"/>
              </w:numPr>
              <w:spacing w:beforeAutospacing="0" w:after="150" w:afterAutospacing="0"/>
              <w:rPr>
                <w:rFonts w:asciiTheme="minorEastAsia" w:hAnsiTheme="minorEastAsia" w:cs="宋体"/>
                <w:bCs/>
              </w:rPr>
            </w:pPr>
            <w:r w:rsidRPr="00150E9F">
              <w:rPr>
                <w:rFonts w:asciiTheme="minorEastAsia" w:hAnsiTheme="minorEastAsia" w:cs="宋体" w:hint="eastAsia"/>
                <w:bCs/>
              </w:rPr>
              <w:t>退货管理：提供采购退货和内部退货的功能。采购退货是</w:t>
            </w:r>
            <w:proofErr w:type="gramStart"/>
            <w:r w:rsidRPr="00150E9F">
              <w:rPr>
                <w:rFonts w:asciiTheme="minorEastAsia" w:hAnsiTheme="minorEastAsia" w:cs="宋体" w:hint="eastAsia"/>
                <w:bCs/>
              </w:rPr>
              <w:t>耗材库把低值</w:t>
            </w:r>
            <w:proofErr w:type="gramEnd"/>
            <w:r w:rsidRPr="00150E9F">
              <w:rPr>
                <w:rFonts w:asciiTheme="minorEastAsia" w:hAnsiTheme="minorEastAsia" w:cs="宋体" w:hint="eastAsia"/>
                <w:bCs/>
              </w:rPr>
              <w:t>耗材退回给供应商，内部退货是科室把低值耗材退回到耗材库。主要功能有退货单的新增、修改、删除、发送以及查询退货单明细。能看到退货金额、退回单位、退货类型等信息。</w:t>
            </w:r>
          </w:p>
          <w:p w:rsidR="00B810E7" w:rsidRPr="00150E9F" w:rsidRDefault="00B810E7" w:rsidP="00005C5F">
            <w:pPr>
              <w:pStyle w:val="a5"/>
              <w:widowControl/>
              <w:numPr>
                <w:ilvl w:val="0"/>
                <w:numId w:val="3"/>
              </w:numPr>
              <w:spacing w:beforeAutospacing="0" w:after="150" w:afterAutospacing="0"/>
              <w:rPr>
                <w:rFonts w:asciiTheme="minorEastAsia" w:hAnsiTheme="minorEastAsia" w:cs="宋体"/>
                <w:bCs/>
              </w:rPr>
            </w:pPr>
            <w:r w:rsidRPr="00150E9F">
              <w:rPr>
                <w:rFonts w:asciiTheme="minorEastAsia" w:hAnsiTheme="minorEastAsia" w:cs="宋体" w:hint="eastAsia"/>
                <w:bCs/>
              </w:rPr>
              <w:t>报损管理：支持低值耗材因损坏，生成报损单管理，报损单经相应领导审批生效。主要功能有报损单的新增、修改、删除、送审、审批结果查看及报损单详情查看。</w:t>
            </w:r>
          </w:p>
          <w:p w:rsidR="00B810E7" w:rsidRPr="004F7BDF" w:rsidRDefault="00B810E7" w:rsidP="00005C5F">
            <w:pPr>
              <w:pStyle w:val="a5"/>
              <w:widowControl/>
              <w:numPr>
                <w:ilvl w:val="0"/>
                <w:numId w:val="3"/>
              </w:numPr>
              <w:spacing w:beforeAutospacing="0" w:after="150" w:afterAutospacing="0"/>
              <w:rPr>
                <w:rFonts w:asciiTheme="minorEastAsia" w:hAnsiTheme="minorEastAsia" w:cs="宋体"/>
                <w:bCs/>
              </w:rPr>
            </w:pPr>
            <w:r w:rsidRPr="007B5DB4">
              <w:rPr>
                <w:rFonts w:asciiTheme="minorEastAsia" w:hAnsiTheme="minorEastAsia" w:cs="宋体" w:hint="eastAsia"/>
                <w:bCs/>
              </w:rPr>
              <w:t>库存报表</w:t>
            </w:r>
            <w:r w:rsidRPr="00150E9F">
              <w:rPr>
                <w:rFonts w:asciiTheme="minorEastAsia" w:hAnsiTheme="minorEastAsia" w:cs="宋体" w:hint="eastAsia"/>
                <w:bCs/>
              </w:rPr>
              <w:t>：</w:t>
            </w:r>
            <w:r w:rsidRPr="007B5DB4">
              <w:rPr>
                <w:rFonts w:asciiTheme="minorEastAsia" w:hAnsiTheme="minorEastAsia" w:cs="宋体" w:hint="eastAsia"/>
                <w:bCs/>
              </w:rPr>
              <w:t>提供库存</w:t>
            </w:r>
            <w:r w:rsidRPr="00150E9F">
              <w:rPr>
                <w:rFonts w:asciiTheme="minorEastAsia" w:hAnsiTheme="minorEastAsia" w:cs="宋体" w:hint="eastAsia"/>
                <w:bCs/>
              </w:rPr>
              <w:t>低值耗材</w:t>
            </w:r>
            <w:r w:rsidRPr="007B5DB4">
              <w:rPr>
                <w:rFonts w:asciiTheme="minorEastAsia" w:hAnsiTheme="minorEastAsia" w:cs="宋体" w:hint="eastAsia"/>
                <w:bCs/>
              </w:rPr>
              <w:t>明细的查询。可按商品名、物资类别、库存数量等查询。有库存明细、入库明细、出库明细查询功能。明细表支持按出库时间、出库类型、科室等查询，提供导出、打印预览及打印的功能。</w:t>
            </w:r>
          </w:p>
        </w:tc>
      </w:tr>
      <w:tr w:rsidR="00B810E7"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hint="eastAsia"/>
                <w:bCs/>
              </w:rPr>
              <w:lastRenderedPageBreak/>
              <w:t>7</w:t>
            </w:r>
          </w:p>
        </w:tc>
        <w:tc>
          <w:tcPr>
            <w:tcW w:w="1276" w:type="dxa"/>
            <w:shd w:val="clear" w:color="auto" w:fill="auto"/>
            <w:tcMar>
              <w:top w:w="0" w:type="dxa"/>
              <w:left w:w="105" w:type="dxa"/>
              <w:bottom w:w="0" w:type="dxa"/>
              <w:right w:w="105" w:type="dxa"/>
            </w:tcMar>
          </w:tcPr>
          <w:p w:rsidR="00B810E7" w:rsidRPr="007E0A72" w:rsidRDefault="00B810E7" w:rsidP="00005C5F">
            <w:pPr>
              <w:pStyle w:val="a5"/>
              <w:widowControl/>
              <w:spacing w:beforeAutospacing="0" w:after="150" w:afterAutospacing="0"/>
              <w:rPr>
                <w:rStyle w:val="a6"/>
                <w:rFonts w:ascii="宋体" w:eastAsia="宋体" w:hAnsi="宋体" w:cs="宋体"/>
                <w:b w:val="0"/>
                <w:bCs/>
                <w:sz w:val="28"/>
                <w:szCs w:val="28"/>
              </w:rPr>
            </w:pPr>
            <w:r>
              <w:rPr>
                <w:rStyle w:val="a6"/>
                <w:rFonts w:ascii="宋体" w:eastAsia="宋体" w:hAnsi="宋体" w:cs="宋体" w:hint="eastAsia"/>
                <w:b w:val="0"/>
                <w:bCs/>
                <w:sz w:val="28"/>
                <w:szCs w:val="28"/>
              </w:rPr>
              <w:t>数据统计分析系统</w:t>
            </w:r>
          </w:p>
        </w:tc>
        <w:tc>
          <w:tcPr>
            <w:tcW w:w="5954" w:type="dxa"/>
            <w:shd w:val="clear" w:color="auto" w:fill="auto"/>
            <w:tcMar>
              <w:top w:w="0" w:type="dxa"/>
              <w:left w:w="105" w:type="dxa"/>
              <w:bottom w:w="0" w:type="dxa"/>
              <w:right w:w="105" w:type="dxa"/>
            </w:tcMar>
          </w:tcPr>
          <w:p w:rsidR="00B810E7" w:rsidRDefault="00B810E7" w:rsidP="00005C5F">
            <w:pPr>
              <w:pStyle w:val="a5"/>
              <w:widowControl/>
              <w:numPr>
                <w:ilvl w:val="0"/>
                <w:numId w:val="5"/>
              </w:numPr>
              <w:spacing w:beforeAutospacing="0" w:after="150" w:afterAutospacing="0"/>
              <w:rPr>
                <w:rStyle w:val="a6"/>
                <w:rFonts w:asciiTheme="minorEastAsia" w:hAnsiTheme="minorEastAsia" w:cs="宋体"/>
                <w:b w:val="0"/>
                <w:bCs/>
              </w:rPr>
            </w:pPr>
            <w:r>
              <w:rPr>
                <w:rStyle w:val="a6"/>
                <w:rFonts w:asciiTheme="minorEastAsia" w:hAnsiTheme="minorEastAsia" w:cs="宋体" w:hint="eastAsia"/>
                <w:b w:val="0"/>
                <w:bCs/>
              </w:rPr>
              <w:t>采购分析：支持多维度的采购数据分析与查询，支持按中标属性、</w:t>
            </w:r>
            <w:proofErr w:type="gramStart"/>
            <w:r>
              <w:rPr>
                <w:rStyle w:val="a6"/>
                <w:rFonts w:asciiTheme="minorEastAsia" w:hAnsiTheme="minorEastAsia" w:cs="宋体" w:hint="eastAsia"/>
                <w:b w:val="0"/>
                <w:bCs/>
              </w:rPr>
              <w:t>医</w:t>
            </w:r>
            <w:proofErr w:type="gramEnd"/>
            <w:r>
              <w:rPr>
                <w:rStyle w:val="a6"/>
                <w:rFonts w:asciiTheme="minorEastAsia" w:hAnsiTheme="minorEastAsia" w:cs="宋体" w:hint="eastAsia"/>
                <w:b w:val="0"/>
                <w:bCs/>
              </w:rPr>
              <w:t>保属性、进口属性对采购数据进行分析。比如：通过选择药品的中标属性，查看指定时间段内中标药品的采购量与非中标药品的采购量的分析图。支持按年统计，按月统计，按日统计，按季度统计，按时间段统计。</w:t>
            </w:r>
          </w:p>
          <w:p w:rsidR="00B810E7" w:rsidRDefault="00B810E7" w:rsidP="00005C5F">
            <w:pPr>
              <w:pStyle w:val="a5"/>
              <w:widowControl/>
              <w:numPr>
                <w:ilvl w:val="0"/>
                <w:numId w:val="5"/>
              </w:numPr>
              <w:spacing w:beforeAutospacing="0" w:after="150" w:afterAutospacing="0"/>
              <w:rPr>
                <w:rStyle w:val="a6"/>
                <w:rFonts w:asciiTheme="minorEastAsia" w:hAnsiTheme="minorEastAsia" w:cs="宋体"/>
                <w:b w:val="0"/>
                <w:bCs/>
              </w:rPr>
            </w:pPr>
            <w:r>
              <w:rPr>
                <w:rStyle w:val="a6"/>
                <w:rFonts w:asciiTheme="minorEastAsia" w:hAnsiTheme="minorEastAsia" w:cs="宋体" w:hint="eastAsia"/>
                <w:b w:val="0"/>
                <w:bCs/>
              </w:rPr>
              <w:t>住院</w:t>
            </w:r>
            <w:proofErr w:type="gramStart"/>
            <w:r>
              <w:rPr>
                <w:rStyle w:val="a6"/>
                <w:rFonts w:asciiTheme="minorEastAsia" w:hAnsiTheme="minorEastAsia" w:cs="宋体" w:hint="eastAsia"/>
                <w:b w:val="0"/>
                <w:bCs/>
              </w:rPr>
              <w:t>医保患者</w:t>
            </w:r>
            <w:proofErr w:type="gramEnd"/>
            <w:r>
              <w:rPr>
                <w:rStyle w:val="a6"/>
                <w:rFonts w:asciiTheme="minorEastAsia" w:hAnsiTheme="minorEastAsia" w:cs="宋体" w:hint="eastAsia"/>
                <w:b w:val="0"/>
                <w:bCs/>
              </w:rPr>
              <w:t>目录外用药的统计与分析：提供非</w:t>
            </w:r>
            <w:proofErr w:type="gramStart"/>
            <w:r>
              <w:rPr>
                <w:rStyle w:val="a6"/>
                <w:rFonts w:asciiTheme="minorEastAsia" w:hAnsiTheme="minorEastAsia" w:cs="宋体" w:hint="eastAsia"/>
                <w:b w:val="0"/>
                <w:bCs/>
              </w:rPr>
              <w:t>医</w:t>
            </w:r>
            <w:proofErr w:type="gramEnd"/>
            <w:r>
              <w:rPr>
                <w:rStyle w:val="a6"/>
                <w:rFonts w:asciiTheme="minorEastAsia" w:hAnsiTheme="minorEastAsia" w:cs="宋体" w:hint="eastAsia"/>
                <w:b w:val="0"/>
                <w:bCs/>
              </w:rPr>
              <w:t>保药品金额、药品总金额、非</w:t>
            </w:r>
            <w:proofErr w:type="gramStart"/>
            <w:r>
              <w:rPr>
                <w:rStyle w:val="a6"/>
                <w:rFonts w:asciiTheme="minorEastAsia" w:hAnsiTheme="minorEastAsia" w:cs="宋体" w:hint="eastAsia"/>
                <w:b w:val="0"/>
                <w:bCs/>
              </w:rPr>
              <w:t>医</w:t>
            </w:r>
            <w:proofErr w:type="gramEnd"/>
            <w:r>
              <w:rPr>
                <w:rStyle w:val="a6"/>
                <w:rFonts w:asciiTheme="minorEastAsia" w:hAnsiTheme="minorEastAsia" w:cs="宋体" w:hint="eastAsia"/>
                <w:b w:val="0"/>
                <w:bCs/>
              </w:rPr>
              <w:t>保药品比例进行药品消耗的统计与分析。</w:t>
            </w:r>
          </w:p>
          <w:p w:rsidR="00B810E7" w:rsidRDefault="00B810E7" w:rsidP="00005C5F">
            <w:pPr>
              <w:pStyle w:val="a5"/>
              <w:widowControl/>
              <w:numPr>
                <w:ilvl w:val="0"/>
                <w:numId w:val="5"/>
              </w:numPr>
              <w:spacing w:beforeAutospacing="0" w:after="150" w:afterAutospacing="0"/>
              <w:rPr>
                <w:rStyle w:val="a6"/>
                <w:rFonts w:asciiTheme="minorEastAsia" w:hAnsiTheme="minorEastAsia" w:cs="宋体"/>
                <w:b w:val="0"/>
                <w:bCs/>
              </w:rPr>
            </w:pPr>
            <w:r>
              <w:rPr>
                <w:rStyle w:val="a6"/>
                <w:rFonts w:asciiTheme="minorEastAsia" w:hAnsiTheme="minorEastAsia" w:cs="宋体" w:hint="eastAsia"/>
                <w:b w:val="0"/>
                <w:bCs/>
              </w:rPr>
              <w:t>住院农合患者目录外用药的统计与分析：提供非</w:t>
            </w:r>
            <w:proofErr w:type="gramStart"/>
            <w:r>
              <w:rPr>
                <w:rStyle w:val="a6"/>
                <w:rFonts w:asciiTheme="minorEastAsia" w:hAnsiTheme="minorEastAsia" w:cs="宋体" w:hint="eastAsia"/>
                <w:b w:val="0"/>
                <w:bCs/>
              </w:rPr>
              <w:t>医</w:t>
            </w:r>
            <w:proofErr w:type="gramEnd"/>
            <w:r>
              <w:rPr>
                <w:rStyle w:val="a6"/>
                <w:rFonts w:asciiTheme="minorEastAsia" w:hAnsiTheme="minorEastAsia" w:cs="宋体" w:hint="eastAsia"/>
                <w:b w:val="0"/>
                <w:bCs/>
              </w:rPr>
              <w:t>保药品金额、药品总金额、非</w:t>
            </w:r>
            <w:proofErr w:type="gramStart"/>
            <w:r>
              <w:rPr>
                <w:rStyle w:val="a6"/>
                <w:rFonts w:asciiTheme="minorEastAsia" w:hAnsiTheme="minorEastAsia" w:cs="宋体" w:hint="eastAsia"/>
                <w:b w:val="0"/>
                <w:bCs/>
              </w:rPr>
              <w:t>医</w:t>
            </w:r>
            <w:proofErr w:type="gramEnd"/>
            <w:r>
              <w:rPr>
                <w:rStyle w:val="a6"/>
                <w:rFonts w:asciiTheme="minorEastAsia" w:hAnsiTheme="minorEastAsia" w:cs="宋体" w:hint="eastAsia"/>
                <w:b w:val="0"/>
                <w:bCs/>
              </w:rPr>
              <w:t>保药品比例进行药品消耗的统计与分析。</w:t>
            </w:r>
          </w:p>
          <w:p w:rsidR="00B810E7" w:rsidRDefault="00B810E7" w:rsidP="00005C5F">
            <w:pPr>
              <w:pStyle w:val="a5"/>
              <w:widowControl/>
              <w:numPr>
                <w:ilvl w:val="0"/>
                <w:numId w:val="5"/>
              </w:numPr>
              <w:spacing w:beforeAutospacing="0" w:after="150" w:afterAutospacing="0"/>
              <w:rPr>
                <w:rStyle w:val="a6"/>
                <w:rFonts w:asciiTheme="minorEastAsia" w:hAnsiTheme="minorEastAsia" w:cs="宋体"/>
                <w:b w:val="0"/>
                <w:bCs/>
              </w:rPr>
            </w:pPr>
            <w:r>
              <w:rPr>
                <w:rStyle w:val="a6"/>
                <w:rFonts w:asciiTheme="minorEastAsia" w:hAnsiTheme="minorEastAsia" w:cs="宋体" w:hint="eastAsia"/>
                <w:b w:val="0"/>
                <w:bCs/>
              </w:rPr>
              <w:lastRenderedPageBreak/>
              <w:t>住院患者抗菌药物使用率的统计与分析：提供处方张数、抗生素处方数、抗生素使用率进行抗菌药物的统计与分析。</w:t>
            </w:r>
          </w:p>
          <w:p w:rsidR="00B810E7" w:rsidRDefault="00B810E7" w:rsidP="00005C5F">
            <w:pPr>
              <w:pStyle w:val="a5"/>
              <w:widowControl/>
              <w:numPr>
                <w:ilvl w:val="0"/>
                <w:numId w:val="5"/>
              </w:numPr>
              <w:spacing w:beforeAutospacing="0" w:after="150" w:afterAutospacing="0"/>
              <w:rPr>
                <w:rStyle w:val="a6"/>
                <w:rFonts w:asciiTheme="minorEastAsia" w:hAnsiTheme="minorEastAsia" w:cs="宋体"/>
                <w:b w:val="0"/>
                <w:bCs/>
              </w:rPr>
            </w:pPr>
            <w:r w:rsidRPr="006B3E8B">
              <w:rPr>
                <w:rStyle w:val="a6"/>
                <w:rFonts w:asciiTheme="minorEastAsia" w:hAnsiTheme="minorEastAsia" w:cs="宋体" w:hint="eastAsia"/>
                <w:b w:val="0"/>
                <w:bCs/>
              </w:rPr>
              <w:t>临床科室抗菌药物使用</w:t>
            </w:r>
            <w:r>
              <w:rPr>
                <w:rStyle w:val="a6"/>
                <w:rFonts w:asciiTheme="minorEastAsia" w:hAnsiTheme="minorEastAsia" w:cs="宋体" w:hint="eastAsia"/>
                <w:b w:val="0"/>
                <w:bCs/>
              </w:rPr>
              <w:t>强度的统计与分析：提供各科室住院天数、抗生素累计D</w:t>
            </w:r>
            <w:r>
              <w:rPr>
                <w:rStyle w:val="a6"/>
                <w:rFonts w:asciiTheme="minorEastAsia" w:hAnsiTheme="minorEastAsia" w:cs="宋体"/>
                <w:b w:val="0"/>
                <w:bCs/>
              </w:rPr>
              <w:t>DD</w:t>
            </w:r>
            <w:r>
              <w:rPr>
                <w:rStyle w:val="a6"/>
                <w:rFonts w:asciiTheme="minorEastAsia" w:hAnsiTheme="minorEastAsia" w:cs="宋体" w:hint="eastAsia"/>
                <w:b w:val="0"/>
                <w:bCs/>
              </w:rPr>
              <w:t>值、D</w:t>
            </w:r>
            <w:r>
              <w:rPr>
                <w:rStyle w:val="a6"/>
                <w:rFonts w:asciiTheme="minorEastAsia" w:hAnsiTheme="minorEastAsia" w:cs="宋体"/>
                <w:b w:val="0"/>
                <w:bCs/>
              </w:rPr>
              <w:t>DD</w:t>
            </w:r>
            <w:r>
              <w:rPr>
                <w:rStyle w:val="a6"/>
                <w:rFonts w:asciiTheme="minorEastAsia" w:hAnsiTheme="minorEastAsia" w:cs="宋体" w:hint="eastAsia"/>
                <w:b w:val="0"/>
                <w:bCs/>
              </w:rPr>
              <w:t>值、指标的统计与分析。</w:t>
            </w:r>
          </w:p>
          <w:p w:rsidR="00B810E7" w:rsidRPr="00855BCC" w:rsidRDefault="00B810E7" w:rsidP="00005C5F">
            <w:pPr>
              <w:pStyle w:val="a5"/>
              <w:widowControl/>
              <w:numPr>
                <w:ilvl w:val="0"/>
                <w:numId w:val="5"/>
              </w:numPr>
              <w:spacing w:beforeAutospacing="0" w:after="150" w:afterAutospacing="0"/>
              <w:rPr>
                <w:rStyle w:val="a6"/>
                <w:rFonts w:asciiTheme="minorEastAsia" w:hAnsiTheme="minorEastAsia" w:cs="宋体"/>
                <w:b w:val="0"/>
                <w:bCs/>
              </w:rPr>
            </w:pPr>
            <w:r w:rsidRPr="00855BCC">
              <w:rPr>
                <w:rStyle w:val="a6"/>
                <w:rFonts w:asciiTheme="minorEastAsia" w:hAnsiTheme="minorEastAsia" w:cs="宋体" w:hint="eastAsia"/>
                <w:b w:val="0"/>
                <w:bCs/>
              </w:rPr>
              <w:t>科室药占比：</w:t>
            </w:r>
            <w:r>
              <w:rPr>
                <w:rStyle w:val="a6"/>
                <w:rFonts w:asciiTheme="minorEastAsia" w:hAnsiTheme="minorEastAsia" w:cs="宋体" w:hint="eastAsia"/>
                <w:b w:val="0"/>
                <w:bCs/>
              </w:rPr>
              <w:t>主要显示各临床科室</w:t>
            </w:r>
            <w:r w:rsidRPr="00855BCC">
              <w:rPr>
                <w:rStyle w:val="a6"/>
                <w:rFonts w:asciiTheme="minorEastAsia" w:hAnsiTheme="minorEastAsia" w:cs="宋体" w:hint="eastAsia"/>
                <w:b w:val="0"/>
                <w:bCs/>
              </w:rPr>
              <w:t>药占比</w:t>
            </w:r>
            <w:r>
              <w:rPr>
                <w:rStyle w:val="a6"/>
                <w:rFonts w:asciiTheme="minorEastAsia" w:hAnsiTheme="minorEastAsia" w:cs="宋体" w:hint="eastAsia"/>
                <w:b w:val="0"/>
                <w:bCs/>
              </w:rPr>
              <w:t>的分析图。</w:t>
            </w:r>
          </w:p>
          <w:p w:rsidR="00B810E7" w:rsidRPr="007B5DB4" w:rsidRDefault="00B810E7" w:rsidP="00005C5F">
            <w:pPr>
              <w:pStyle w:val="a5"/>
              <w:widowControl/>
              <w:numPr>
                <w:ilvl w:val="0"/>
                <w:numId w:val="5"/>
              </w:numPr>
              <w:spacing w:beforeAutospacing="0" w:after="150" w:afterAutospacing="0"/>
              <w:rPr>
                <w:rStyle w:val="a6"/>
                <w:rFonts w:asciiTheme="minorEastAsia" w:hAnsiTheme="minorEastAsia" w:cs="宋体"/>
                <w:b w:val="0"/>
                <w:bCs/>
              </w:rPr>
            </w:pPr>
            <w:r>
              <w:rPr>
                <w:rStyle w:val="a6"/>
                <w:rFonts w:asciiTheme="minorEastAsia" w:hAnsiTheme="minorEastAsia" w:cs="宋体" w:hint="eastAsia"/>
                <w:b w:val="0"/>
                <w:bCs/>
              </w:rPr>
              <w:t>科室耗材消耗的统计与分析：对科室</w:t>
            </w:r>
            <w:r w:rsidRPr="003E649C">
              <w:rPr>
                <w:rStyle w:val="a6"/>
                <w:rFonts w:asciiTheme="minorEastAsia" w:hAnsiTheme="minorEastAsia" w:cs="宋体" w:hint="eastAsia"/>
                <w:b w:val="0"/>
                <w:bCs/>
              </w:rPr>
              <w:t>消耗情况数据进行分析</w:t>
            </w:r>
            <w:r>
              <w:rPr>
                <w:rStyle w:val="a6"/>
                <w:rFonts w:asciiTheme="minorEastAsia" w:hAnsiTheme="minorEastAsia" w:cs="宋体" w:hint="eastAsia"/>
                <w:b w:val="0"/>
                <w:bCs/>
              </w:rPr>
              <w:t>，支持不同维度，进行统计与分析。提供耗材金额、就诊人数、消耗率进行统计与分析。</w:t>
            </w:r>
          </w:p>
        </w:tc>
      </w:tr>
      <w:tr w:rsidR="00B810E7"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hint="eastAsia"/>
                <w:bCs/>
              </w:rPr>
              <w:lastRenderedPageBreak/>
              <w:t>8</w:t>
            </w:r>
          </w:p>
        </w:tc>
        <w:tc>
          <w:tcPr>
            <w:tcW w:w="1276" w:type="dxa"/>
            <w:shd w:val="clear" w:color="auto" w:fill="auto"/>
            <w:tcMar>
              <w:top w:w="0" w:type="dxa"/>
              <w:left w:w="105" w:type="dxa"/>
              <w:bottom w:w="0" w:type="dxa"/>
              <w:right w:w="105" w:type="dxa"/>
            </w:tcMar>
          </w:tcPr>
          <w:p w:rsidR="00B810E7" w:rsidRPr="007E0A72" w:rsidRDefault="00B810E7" w:rsidP="00005C5F">
            <w:pPr>
              <w:pStyle w:val="a5"/>
              <w:widowControl/>
              <w:spacing w:beforeAutospacing="0" w:after="150" w:afterAutospacing="0"/>
              <w:rPr>
                <w:rStyle w:val="a6"/>
                <w:rFonts w:ascii="宋体" w:eastAsia="宋体" w:hAnsi="宋体" w:cs="宋体"/>
                <w:b w:val="0"/>
                <w:bCs/>
                <w:sz w:val="28"/>
                <w:szCs w:val="28"/>
              </w:rPr>
            </w:pPr>
            <w:r>
              <w:rPr>
                <w:rStyle w:val="a6"/>
                <w:rFonts w:ascii="宋体" w:eastAsia="宋体" w:hAnsi="宋体" w:cs="宋体" w:hint="eastAsia"/>
                <w:b w:val="0"/>
                <w:bCs/>
                <w:sz w:val="28"/>
                <w:szCs w:val="28"/>
              </w:rPr>
              <w:t>药品</w:t>
            </w:r>
            <w:r w:rsidRPr="007E0A72">
              <w:rPr>
                <w:rStyle w:val="a6"/>
                <w:rFonts w:ascii="宋体" w:eastAsia="宋体" w:hAnsi="宋体" w:cs="宋体" w:hint="eastAsia"/>
                <w:b w:val="0"/>
                <w:bCs/>
                <w:sz w:val="28"/>
                <w:szCs w:val="28"/>
              </w:rPr>
              <w:t>管理</w:t>
            </w:r>
            <w:r>
              <w:rPr>
                <w:rStyle w:val="a6"/>
                <w:rFonts w:ascii="宋体" w:eastAsia="宋体" w:hAnsi="宋体" w:cs="宋体" w:hint="eastAsia"/>
                <w:b w:val="0"/>
                <w:bCs/>
                <w:sz w:val="28"/>
                <w:szCs w:val="28"/>
              </w:rPr>
              <w:t>系统</w:t>
            </w:r>
          </w:p>
        </w:tc>
        <w:tc>
          <w:tcPr>
            <w:tcW w:w="5954" w:type="dxa"/>
            <w:shd w:val="clear" w:color="auto" w:fill="auto"/>
            <w:tcMar>
              <w:top w:w="0" w:type="dxa"/>
              <w:left w:w="105" w:type="dxa"/>
              <w:bottom w:w="0" w:type="dxa"/>
              <w:right w:w="105" w:type="dxa"/>
            </w:tcMar>
          </w:tcPr>
          <w:p w:rsidR="00B810E7" w:rsidRPr="00787E51" w:rsidRDefault="00B810E7" w:rsidP="00005C5F">
            <w:pPr>
              <w:pStyle w:val="a5"/>
              <w:widowControl/>
              <w:numPr>
                <w:ilvl w:val="0"/>
                <w:numId w:val="4"/>
              </w:numPr>
              <w:spacing w:beforeAutospacing="0" w:after="150" w:afterAutospacing="0"/>
              <w:rPr>
                <w:rFonts w:asciiTheme="minorEastAsia" w:hAnsiTheme="minorEastAsia" w:cs="宋体"/>
                <w:bCs/>
              </w:rPr>
            </w:pPr>
            <w:r w:rsidRPr="00787E51">
              <w:rPr>
                <w:rFonts w:asciiTheme="minorEastAsia" w:hAnsiTheme="minorEastAsia" w:cs="宋体" w:hint="eastAsia"/>
                <w:bCs/>
              </w:rPr>
              <w:t>药品分类：提供药品的分类设置。类型包括大类和小类，大类有西药、中药；小类有抗微生物药物、抗寄生虫病、麻醉用药、外科用药、内科用药等等。主要功能有药品类型的新增、修改、删除。支持类型属性的自定义。提供属性信息的添加、修改、删除的功能。</w:t>
            </w:r>
          </w:p>
          <w:p w:rsidR="00B810E7" w:rsidRPr="00787E51" w:rsidRDefault="00B810E7" w:rsidP="00005C5F">
            <w:pPr>
              <w:pStyle w:val="a5"/>
              <w:widowControl/>
              <w:numPr>
                <w:ilvl w:val="0"/>
                <w:numId w:val="4"/>
              </w:numPr>
              <w:spacing w:beforeAutospacing="0" w:after="150" w:afterAutospacing="0"/>
              <w:rPr>
                <w:rFonts w:asciiTheme="minorEastAsia" w:hAnsiTheme="minorEastAsia" w:cs="宋体"/>
                <w:bCs/>
              </w:rPr>
            </w:pPr>
            <w:r w:rsidRPr="00787E51">
              <w:rPr>
                <w:rFonts w:asciiTheme="minorEastAsia" w:hAnsiTheme="minorEastAsia" w:cs="宋体" w:hint="eastAsia"/>
                <w:bCs/>
              </w:rPr>
              <w:t>药品目录：提供药品基本信息的维护，如药品通用名、所属类型、目录内、目录外、库存上限、库存下限等。主要有药品的新增，修改、删除、审批、详情查看的功能。</w:t>
            </w:r>
          </w:p>
          <w:p w:rsidR="00B810E7" w:rsidRDefault="00B810E7" w:rsidP="00005C5F">
            <w:pPr>
              <w:pStyle w:val="a5"/>
              <w:widowControl/>
              <w:numPr>
                <w:ilvl w:val="0"/>
                <w:numId w:val="4"/>
              </w:numPr>
              <w:spacing w:beforeAutospacing="0" w:after="150" w:afterAutospacing="0"/>
              <w:rPr>
                <w:rFonts w:asciiTheme="minorEastAsia" w:hAnsiTheme="minorEastAsia" w:cs="宋体"/>
                <w:bCs/>
              </w:rPr>
            </w:pPr>
            <w:r w:rsidRPr="007B5DB4">
              <w:rPr>
                <w:rFonts w:asciiTheme="minorEastAsia" w:hAnsiTheme="minorEastAsia" w:cs="宋体" w:hint="eastAsia"/>
                <w:bCs/>
              </w:rPr>
              <w:t>库房目录：提供科室添加自己的</w:t>
            </w:r>
            <w:r w:rsidRPr="00787E51">
              <w:rPr>
                <w:rFonts w:asciiTheme="minorEastAsia" w:hAnsiTheme="minorEastAsia" w:cs="宋体" w:hint="eastAsia"/>
                <w:bCs/>
              </w:rPr>
              <w:t>药品</w:t>
            </w:r>
            <w:r w:rsidRPr="007B5DB4">
              <w:rPr>
                <w:rFonts w:asciiTheme="minorEastAsia" w:hAnsiTheme="minorEastAsia" w:cs="宋体" w:hint="eastAsia"/>
                <w:bCs/>
              </w:rPr>
              <w:t>目录。功能有添加</w:t>
            </w:r>
            <w:r w:rsidRPr="00787E51">
              <w:rPr>
                <w:rFonts w:asciiTheme="minorEastAsia" w:hAnsiTheme="minorEastAsia" w:cs="宋体" w:hint="eastAsia"/>
                <w:bCs/>
              </w:rPr>
              <w:t>、</w:t>
            </w:r>
            <w:r w:rsidRPr="007B5DB4">
              <w:rPr>
                <w:rFonts w:asciiTheme="minorEastAsia" w:hAnsiTheme="minorEastAsia" w:cs="宋体" w:hint="eastAsia"/>
                <w:bCs/>
              </w:rPr>
              <w:t>删除</w:t>
            </w:r>
            <w:r w:rsidRPr="00787E51">
              <w:rPr>
                <w:rFonts w:asciiTheme="minorEastAsia" w:hAnsiTheme="minorEastAsia" w:cs="宋体" w:hint="eastAsia"/>
                <w:bCs/>
              </w:rPr>
              <w:t>、</w:t>
            </w:r>
            <w:r w:rsidRPr="007B5DB4">
              <w:rPr>
                <w:rFonts w:asciiTheme="minorEastAsia" w:hAnsiTheme="minorEastAsia" w:cs="宋体" w:hint="eastAsia"/>
                <w:bCs/>
              </w:rPr>
              <w:t>保存。支持设置</w:t>
            </w:r>
            <w:r>
              <w:rPr>
                <w:rFonts w:asciiTheme="minorEastAsia" w:hAnsiTheme="minorEastAsia" w:cs="宋体" w:hint="eastAsia"/>
                <w:bCs/>
              </w:rPr>
              <w:t>科室</w:t>
            </w:r>
            <w:r w:rsidRPr="00787E51">
              <w:rPr>
                <w:rFonts w:asciiTheme="minorEastAsia" w:hAnsiTheme="minorEastAsia" w:cs="宋体" w:hint="eastAsia"/>
                <w:bCs/>
              </w:rPr>
              <w:t>药品</w:t>
            </w:r>
            <w:r w:rsidRPr="007B5DB4">
              <w:rPr>
                <w:rFonts w:asciiTheme="minorEastAsia" w:hAnsiTheme="minorEastAsia" w:cs="宋体" w:hint="eastAsia"/>
                <w:bCs/>
              </w:rPr>
              <w:t>的库存上限，下限以及预警天数等。</w:t>
            </w:r>
          </w:p>
          <w:p w:rsidR="00B810E7" w:rsidRPr="007B5DB4" w:rsidRDefault="00B810E7" w:rsidP="00005C5F">
            <w:pPr>
              <w:pStyle w:val="a5"/>
              <w:widowControl/>
              <w:numPr>
                <w:ilvl w:val="0"/>
                <w:numId w:val="4"/>
              </w:numPr>
              <w:spacing w:beforeAutospacing="0" w:after="150" w:afterAutospacing="0"/>
              <w:rPr>
                <w:rFonts w:asciiTheme="minorEastAsia" w:hAnsiTheme="minorEastAsia" w:cs="宋体"/>
                <w:bCs/>
              </w:rPr>
            </w:pPr>
            <w:r>
              <w:rPr>
                <w:rFonts w:asciiTheme="minorEastAsia" w:hAnsiTheme="minorEastAsia" w:cs="宋体" w:hint="eastAsia"/>
                <w:bCs/>
              </w:rPr>
              <w:t>药品采购计划</w:t>
            </w:r>
            <w:r w:rsidRPr="007B5DB4">
              <w:rPr>
                <w:rFonts w:asciiTheme="minorEastAsia" w:hAnsiTheme="minorEastAsia" w:cs="宋体" w:hint="eastAsia"/>
                <w:bCs/>
              </w:rPr>
              <w:t>管理</w:t>
            </w:r>
            <w:r>
              <w:rPr>
                <w:rFonts w:asciiTheme="minorEastAsia" w:hAnsiTheme="minorEastAsia" w:cs="宋体" w:hint="eastAsia"/>
                <w:bCs/>
              </w:rPr>
              <w:t>：</w:t>
            </w:r>
            <w:r w:rsidRPr="00081097">
              <w:rPr>
                <w:rFonts w:asciiTheme="minorEastAsia" w:hAnsiTheme="minorEastAsia" w:cs="宋体" w:hint="eastAsia"/>
                <w:bCs/>
              </w:rPr>
              <w:t>药库管理员根据医院实际情况定期制定药品采购计划</w:t>
            </w:r>
            <w:r>
              <w:rPr>
                <w:rFonts w:asciiTheme="minorEastAsia" w:hAnsiTheme="minorEastAsia" w:cs="宋体" w:hint="eastAsia"/>
                <w:bCs/>
              </w:rPr>
              <w:t>。主要有采购计划的新增、修改、删除、送审、审核、采购计划查看详情、审批结果查看功能。</w:t>
            </w:r>
          </w:p>
          <w:p w:rsidR="00B810E7" w:rsidRPr="003F77B1" w:rsidRDefault="00B810E7" w:rsidP="00005C5F">
            <w:pPr>
              <w:pStyle w:val="a5"/>
              <w:widowControl/>
              <w:numPr>
                <w:ilvl w:val="0"/>
                <w:numId w:val="4"/>
              </w:numPr>
              <w:spacing w:beforeAutospacing="0" w:after="150" w:afterAutospacing="0"/>
              <w:rPr>
                <w:rFonts w:asciiTheme="minorEastAsia" w:hAnsiTheme="minorEastAsia" w:cs="宋体"/>
                <w:bCs/>
              </w:rPr>
            </w:pPr>
            <w:r>
              <w:rPr>
                <w:rFonts w:asciiTheme="minorEastAsia" w:hAnsiTheme="minorEastAsia" w:cs="宋体" w:hint="eastAsia"/>
                <w:bCs/>
              </w:rPr>
              <w:t>药品采购入库</w:t>
            </w:r>
            <w:r w:rsidRPr="007B5DB4">
              <w:rPr>
                <w:rFonts w:asciiTheme="minorEastAsia" w:hAnsiTheme="minorEastAsia" w:cs="宋体" w:hint="eastAsia"/>
                <w:bCs/>
              </w:rPr>
              <w:t>管理：</w:t>
            </w:r>
            <w:r w:rsidRPr="00787E51">
              <w:rPr>
                <w:rFonts w:asciiTheme="minorEastAsia" w:hAnsiTheme="minorEastAsia" w:cs="宋体" w:hint="eastAsia"/>
                <w:bCs/>
              </w:rPr>
              <w:t>提供</w:t>
            </w:r>
            <w:r w:rsidRPr="00081097">
              <w:rPr>
                <w:rFonts w:asciiTheme="minorEastAsia" w:hAnsiTheme="minorEastAsia" w:cs="宋体" w:hint="eastAsia"/>
                <w:bCs/>
              </w:rPr>
              <w:t>药库管理员</w:t>
            </w:r>
            <w:r w:rsidRPr="00787E51">
              <w:rPr>
                <w:rFonts w:asciiTheme="minorEastAsia" w:hAnsiTheme="minorEastAsia" w:cs="宋体" w:hint="eastAsia"/>
                <w:bCs/>
              </w:rPr>
              <w:t>生成</w:t>
            </w:r>
            <w:r w:rsidRPr="00081097">
              <w:rPr>
                <w:rFonts w:asciiTheme="minorEastAsia" w:hAnsiTheme="minorEastAsia" w:cs="宋体" w:hint="eastAsia"/>
                <w:bCs/>
              </w:rPr>
              <w:t>药</w:t>
            </w:r>
            <w:r>
              <w:rPr>
                <w:rFonts w:asciiTheme="minorEastAsia" w:hAnsiTheme="minorEastAsia" w:cs="宋体" w:hint="eastAsia"/>
                <w:bCs/>
              </w:rPr>
              <w:t>品</w:t>
            </w:r>
            <w:r w:rsidRPr="00787E51">
              <w:rPr>
                <w:rFonts w:asciiTheme="minorEastAsia" w:hAnsiTheme="minorEastAsia" w:cs="宋体" w:hint="eastAsia"/>
                <w:bCs/>
              </w:rPr>
              <w:t>入库单操作。</w:t>
            </w:r>
            <w:r>
              <w:rPr>
                <w:rFonts w:asciiTheme="minorEastAsia" w:hAnsiTheme="minorEastAsia" w:cs="宋体" w:hint="eastAsia"/>
                <w:bCs/>
              </w:rPr>
              <w:t>药品</w:t>
            </w:r>
            <w:r w:rsidRPr="00787E51">
              <w:rPr>
                <w:rFonts w:asciiTheme="minorEastAsia" w:hAnsiTheme="minorEastAsia" w:cs="宋体" w:hint="eastAsia"/>
                <w:bCs/>
              </w:rPr>
              <w:t>入库有采购入库、正常入库、盘盈入库、退货入库。主要有入库单的新增、入库、修改、删除、确认、撤销、入库单详情、入库明细查</w:t>
            </w:r>
            <w:r w:rsidRPr="007B5DB4">
              <w:rPr>
                <w:rFonts w:asciiTheme="minorEastAsia" w:hAnsiTheme="minorEastAsia" w:cs="宋体" w:hint="eastAsia"/>
                <w:bCs/>
              </w:rPr>
              <w:t>询</w:t>
            </w:r>
            <w:r w:rsidRPr="00787E51">
              <w:rPr>
                <w:rFonts w:asciiTheme="minorEastAsia" w:hAnsiTheme="minorEastAsia" w:cs="宋体" w:hint="eastAsia"/>
                <w:bCs/>
              </w:rPr>
              <w:t>、打印预览和打印入库单的功能。</w:t>
            </w:r>
          </w:p>
          <w:p w:rsidR="00B810E7" w:rsidRDefault="00B810E7" w:rsidP="00005C5F">
            <w:pPr>
              <w:pStyle w:val="a5"/>
              <w:widowControl/>
              <w:numPr>
                <w:ilvl w:val="0"/>
                <w:numId w:val="4"/>
              </w:numPr>
              <w:spacing w:beforeAutospacing="0" w:after="150" w:afterAutospacing="0"/>
              <w:rPr>
                <w:rFonts w:asciiTheme="minorEastAsia" w:hAnsiTheme="minorEastAsia" w:cs="宋体"/>
                <w:bCs/>
              </w:rPr>
            </w:pPr>
            <w:r>
              <w:rPr>
                <w:rFonts w:asciiTheme="minorEastAsia" w:hAnsiTheme="minorEastAsia" w:cs="宋体" w:hint="eastAsia"/>
                <w:bCs/>
              </w:rPr>
              <w:t>药品补货入库</w:t>
            </w:r>
            <w:r w:rsidRPr="007B5DB4">
              <w:rPr>
                <w:rFonts w:asciiTheme="minorEastAsia" w:hAnsiTheme="minorEastAsia" w:cs="宋体" w:hint="eastAsia"/>
                <w:bCs/>
              </w:rPr>
              <w:t>管理：</w:t>
            </w:r>
            <w:r w:rsidRPr="00787E51">
              <w:rPr>
                <w:rFonts w:asciiTheme="minorEastAsia" w:hAnsiTheme="minorEastAsia" w:cs="宋体" w:hint="eastAsia"/>
                <w:bCs/>
              </w:rPr>
              <w:t>提供</w:t>
            </w:r>
            <w:r w:rsidRPr="00081097">
              <w:rPr>
                <w:rFonts w:asciiTheme="minorEastAsia" w:hAnsiTheme="minorEastAsia" w:cs="宋体" w:hint="eastAsia"/>
                <w:bCs/>
              </w:rPr>
              <w:t>药</w:t>
            </w:r>
            <w:r>
              <w:rPr>
                <w:rFonts w:asciiTheme="minorEastAsia" w:hAnsiTheme="minorEastAsia" w:cs="宋体" w:hint="eastAsia"/>
                <w:bCs/>
              </w:rPr>
              <w:t>房</w:t>
            </w:r>
            <w:r w:rsidRPr="00081097">
              <w:rPr>
                <w:rFonts w:asciiTheme="minorEastAsia" w:hAnsiTheme="minorEastAsia" w:cs="宋体" w:hint="eastAsia"/>
                <w:bCs/>
              </w:rPr>
              <w:t>库管</w:t>
            </w:r>
            <w:r w:rsidRPr="00787E51">
              <w:rPr>
                <w:rFonts w:asciiTheme="minorEastAsia" w:hAnsiTheme="minorEastAsia" w:cs="宋体" w:hint="eastAsia"/>
                <w:bCs/>
              </w:rPr>
              <w:t>，科室物资管理员生成</w:t>
            </w:r>
            <w:r w:rsidRPr="00081097">
              <w:rPr>
                <w:rFonts w:asciiTheme="minorEastAsia" w:hAnsiTheme="minorEastAsia" w:cs="宋体" w:hint="eastAsia"/>
                <w:bCs/>
              </w:rPr>
              <w:t>药</w:t>
            </w:r>
            <w:r>
              <w:rPr>
                <w:rFonts w:asciiTheme="minorEastAsia" w:hAnsiTheme="minorEastAsia" w:cs="宋体" w:hint="eastAsia"/>
                <w:bCs/>
              </w:rPr>
              <w:t>品补货</w:t>
            </w:r>
            <w:r w:rsidRPr="00787E51">
              <w:rPr>
                <w:rFonts w:asciiTheme="minorEastAsia" w:hAnsiTheme="minorEastAsia" w:cs="宋体" w:hint="eastAsia"/>
                <w:bCs/>
              </w:rPr>
              <w:t>入库单操作。</w:t>
            </w:r>
            <w:r w:rsidRPr="00081097">
              <w:rPr>
                <w:rFonts w:asciiTheme="minorEastAsia" w:hAnsiTheme="minorEastAsia" w:cs="宋体" w:hint="eastAsia"/>
                <w:bCs/>
              </w:rPr>
              <w:t>药</w:t>
            </w:r>
            <w:r>
              <w:rPr>
                <w:rFonts w:asciiTheme="minorEastAsia" w:hAnsiTheme="minorEastAsia" w:cs="宋体" w:hint="eastAsia"/>
                <w:bCs/>
              </w:rPr>
              <w:t>品补货入库</w:t>
            </w:r>
            <w:r w:rsidRPr="00787E51">
              <w:rPr>
                <w:rFonts w:asciiTheme="minorEastAsia" w:hAnsiTheme="minorEastAsia" w:cs="宋体" w:hint="eastAsia"/>
                <w:bCs/>
              </w:rPr>
              <w:t>有请领入库、调拨入库、退货入库。主要有入库单的新增、入库、修改、删除、确认、撤销、入库单详情、入库明细查</w:t>
            </w:r>
            <w:r w:rsidRPr="007B5DB4">
              <w:rPr>
                <w:rFonts w:asciiTheme="minorEastAsia" w:hAnsiTheme="minorEastAsia" w:cs="宋体" w:hint="eastAsia"/>
                <w:bCs/>
              </w:rPr>
              <w:t>询</w:t>
            </w:r>
            <w:r w:rsidRPr="00787E51">
              <w:rPr>
                <w:rFonts w:asciiTheme="minorEastAsia" w:hAnsiTheme="minorEastAsia" w:cs="宋体" w:hint="eastAsia"/>
                <w:bCs/>
              </w:rPr>
              <w:t>、打印预览和打印入库单的功能。</w:t>
            </w:r>
          </w:p>
          <w:p w:rsidR="00B810E7" w:rsidRPr="003F77B1" w:rsidRDefault="00B810E7" w:rsidP="00005C5F">
            <w:pPr>
              <w:pStyle w:val="a5"/>
              <w:widowControl/>
              <w:numPr>
                <w:ilvl w:val="0"/>
                <w:numId w:val="4"/>
              </w:numPr>
              <w:spacing w:beforeAutospacing="0" w:after="150" w:afterAutospacing="0"/>
              <w:rPr>
                <w:rFonts w:asciiTheme="minorEastAsia" w:hAnsiTheme="minorEastAsia" w:cs="宋体"/>
                <w:bCs/>
              </w:rPr>
            </w:pPr>
            <w:r>
              <w:rPr>
                <w:rFonts w:asciiTheme="minorEastAsia" w:hAnsiTheme="minorEastAsia" w:cs="宋体" w:hint="eastAsia"/>
                <w:bCs/>
              </w:rPr>
              <w:t>医嘱执行：提供根据医嘱生成发药单的功能，主要有发药单的新增、删除、确认、查看详情的功能。</w:t>
            </w:r>
          </w:p>
          <w:p w:rsidR="00B810E7" w:rsidRPr="00787E51" w:rsidRDefault="00B810E7" w:rsidP="00005C5F">
            <w:pPr>
              <w:pStyle w:val="a5"/>
              <w:widowControl/>
              <w:numPr>
                <w:ilvl w:val="0"/>
                <w:numId w:val="4"/>
              </w:numPr>
              <w:spacing w:beforeAutospacing="0" w:after="150" w:afterAutospacing="0"/>
              <w:rPr>
                <w:rFonts w:asciiTheme="minorEastAsia" w:hAnsiTheme="minorEastAsia" w:cs="宋体"/>
                <w:bCs/>
              </w:rPr>
            </w:pPr>
            <w:r w:rsidRPr="003665E2">
              <w:rPr>
                <w:rFonts w:asciiTheme="minorEastAsia" w:hAnsiTheme="minorEastAsia" w:cs="宋体" w:hint="eastAsia"/>
                <w:bCs/>
              </w:rPr>
              <w:lastRenderedPageBreak/>
              <w:t>门诊药房发药</w:t>
            </w:r>
            <w:r w:rsidRPr="007B5DB4">
              <w:rPr>
                <w:rFonts w:asciiTheme="minorEastAsia" w:hAnsiTheme="minorEastAsia" w:cs="宋体" w:hint="eastAsia"/>
                <w:bCs/>
              </w:rPr>
              <w:t>：</w:t>
            </w:r>
            <w:r w:rsidRPr="00787E51">
              <w:rPr>
                <w:rFonts w:asciiTheme="minorEastAsia" w:hAnsiTheme="minorEastAsia" w:cs="宋体" w:hint="eastAsia"/>
                <w:bCs/>
              </w:rPr>
              <w:t>提供门诊药房</w:t>
            </w:r>
            <w:proofErr w:type="gramStart"/>
            <w:r>
              <w:rPr>
                <w:rFonts w:asciiTheme="minorEastAsia" w:hAnsiTheme="minorEastAsia" w:cs="宋体" w:hint="eastAsia"/>
                <w:bCs/>
              </w:rPr>
              <w:t>库人员</w:t>
            </w:r>
            <w:proofErr w:type="gramEnd"/>
            <w:r>
              <w:rPr>
                <w:rFonts w:asciiTheme="minorEastAsia" w:hAnsiTheme="minorEastAsia" w:cs="宋体" w:hint="eastAsia"/>
                <w:bCs/>
              </w:rPr>
              <w:t>根据发药单</w:t>
            </w:r>
            <w:r w:rsidRPr="00787E51">
              <w:rPr>
                <w:rFonts w:asciiTheme="minorEastAsia" w:hAnsiTheme="minorEastAsia" w:cs="宋体" w:hint="eastAsia"/>
                <w:bCs/>
              </w:rPr>
              <w:t>生成</w:t>
            </w:r>
            <w:r>
              <w:rPr>
                <w:rFonts w:asciiTheme="minorEastAsia" w:hAnsiTheme="minorEastAsia" w:cs="宋体" w:hint="eastAsia"/>
                <w:bCs/>
              </w:rPr>
              <w:t>药品</w:t>
            </w:r>
            <w:r w:rsidRPr="00787E51">
              <w:rPr>
                <w:rFonts w:asciiTheme="minorEastAsia" w:hAnsiTheme="minorEastAsia" w:cs="宋体" w:hint="eastAsia"/>
                <w:bCs/>
              </w:rPr>
              <w:t>出库单操作。</w:t>
            </w:r>
            <w:r>
              <w:rPr>
                <w:rFonts w:asciiTheme="minorEastAsia" w:hAnsiTheme="minorEastAsia" w:cs="宋体" w:hint="eastAsia"/>
                <w:bCs/>
              </w:rPr>
              <w:t>主要</w:t>
            </w:r>
            <w:r w:rsidRPr="007B5DB4">
              <w:rPr>
                <w:rFonts w:asciiTheme="minorEastAsia" w:hAnsiTheme="minorEastAsia" w:cs="宋体" w:hint="eastAsia"/>
                <w:bCs/>
              </w:rPr>
              <w:t>有</w:t>
            </w:r>
            <w:r>
              <w:rPr>
                <w:rFonts w:asciiTheme="minorEastAsia" w:hAnsiTheme="minorEastAsia" w:cs="宋体" w:hint="eastAsia"/>
                <w:bCs/>
              </w:rPr>
              <w:t>药品发药、查看详情</w:t>
            </w:r>
            <w:r w:rsidRPr="007B5DB4">
              <w:rPr>
                <w:rFonts w:asciiTheme="minorEastAsia" w:hAnsiTheme="minorEastAsia" w:cs="宋体" w:hint="eastAsia"/>
                <w:bCs/>
              </w:rPr>
              <w:t>的功能。</w:t>
            </w:r>
          </w:p>
          <w:p w:rsidR="00B810E7" w:rsidRDefault="00B810E7" w:rsidP="00005C5F">
            <w:pPr>
              <w:pStyle w:val="a5"/>
              <w:widowControl/>
              <w:numPr>
                <w:ilvl w:val="0"/>
                <w:numId w:val="4"/>
              </w:numPr>
              <w:spacing w:beforeAutospacing="0" w:after="150" w:afterAutospacing="0"/>
              <w:rPr>
                <w:rFonts w:asciiTheme="minorEastAsia" w:hAnsiTheme="minorEastAsia" w:cs="宋体"/>
                <w:bCs/>
              </w:rPr>
            </w:pPr>
            <w:r w:rsidRPr="00787E51">
              <w:rPr>
                <w:rFonts w:asciiTheme="minorEastAsia" w:hAnsiTheme="minorEastAsia" w:cs="宋体" w:hint="eastAsia"/>
                <w:bCs/>
              </w:rPr>
              <w:t>盘点管理：</w:t>
            </w:r>
            <w:r w:rsidR="00815559">
              <w:rPr>
                <w:rFonts w:asciiTheme="minorEastAsia" w:hAnsiTheme="minorEastAsia" w:cs="宋体" w:hint="eastAsia"/>
                <w:bCs/>
              </w:rPr>
              <w:t>提供</w:t>
            </w:r>
            <w:proofErr w:type="gramStart"/>
            <w:r w:rsidR="00815559">
              <w:rPr>
                <w:rFonts w:asciiTheme="minorEastAsia" w:hAnsiTheme="minorEastAsia" w:cs="宋体" w:hint="eastAsia"/>
                <w:bCs/>
              </w:rPr>
              <w:t>二维码等</w:t>
            </w:r>
            <w:proofErr w:type="gramEnd"/>
            <w:r w:rsidR="00815559">
              <w:rPr>
                <w:rFonts w:asciiTheme="minorEastAsia" w:hAnsiTheme="minorEastAsia" w:cs="宋体" w:hint="eastAsia"/>
                <w:bCs/>
              </w:rPr>
              <w:t>条码盘点功能，</w:t>
            </w:r>
            <w:r w:rsidRPr="00787E51">
              <w:rPr>
                <w:rFonts w:asciiTheme="minorEastAsia" w:hAnsiTheme="minorEastAsia" w:cs="宋体" w:hint="eastAsia"/>
                <w:bCs/>
              </w:rPr>
              <w:t>提供药库，药房，科室部分盘点与全部盘点功能，支持选取某一种或某几种药品进行盘点，也支持选取全部药品进行盘点。主要有盘点单据的新增、修改、删除、送审、撤销、审核结果、查看详情、打印预览及打印的功能。盘点结果能查看盘盈，盘亏，盈亏金额，盘点数量，库存数量等信息。</w:t>
            </w:r>
          </w:p>
          <w:p w:rsidR="00B810E7" w:rsidRPr="00787E51" w:rsidRDefault="00B810E7" w:rsidP="00005C5F">
            <w:pPr>
              <w:pStyle w:val="a5"/>
              <w:widowControl/>
              <w:numPr>
                <w:ilvl w:val="0"/>
                <w:numId w:val="4"/>
              </w:numPr>
              <w:spacing w:beforeAutospacing="0" w:after="150" w:afterAutospacing="0"/>
              <w:rPr>
                <w:rFonts w:asciiTheme="minorEastAsia" w:hAnsiTheme="minorEastAsia" w:cs="宋体"/>
                <w:bCs/>
              </w:rPr>
            </w:pPr>
            <w:r>
              <w:rPr>
                <w:rFonts w:asciiTheme="minorEastAsia" w:hAnsiTheme="minorEastAsia" w:cs="宋体" w:hint="eastAsia"/>
                <w:bCs/>
              </w:rPr>
              <w:t>调拨管理：提供科室之间药品借调的管理，主要有调拨单的新增、修改、删除、送审、撤销送审、审核、查看调拨详情、审核明细查看的功能。</w:t>
            </w:r>
          </w:p>
          <w:p w:rsidR="00B810E7" w:rsidRPr="00787E51" w:rsidRDefault="00B810E7" w:rsidP="00005C5F">
            <w:pPr>
              <w:pStyle w:val="a5"/>
              <w:widowControl/>
              <w:numPr>
                <w:ilvl w:val="0"/>
                <w:numId w:val="4"/>
              </w:numPr>
              <w:spacing w:beforeAutospacing="0" w:after="150" w:afterAutospacing="0"/>
              <w:rPr>
                <w:rStyle w:val="a6"/>
                <w:b w:val="0"/>
              </w:rPr>
            </w:pPr>
            <w:r w:rsidRPr="00787E51">
              <w:rPr>
                <w:rStyle w:val="a6"/>
                <w:rFonts w:hint="eastAsia"/>
                <w:b w:val="0"/>
              </w:rPr>
              <w:t>退货管理：提供采购退货和内部退货的功能。采购退货是</w:t>
            </w:r>
            <w:proofErr w:type="gramStart"/>
            <w:r w:rsidRPr="00787E51">
              <w:rPr>
                <w:rStyle w:val="a6"/>
                <w:rFonts w:hint="eastAsia"/>
                <w:b w:val="0"/>
              </w:rPr>
              <w:t>药库把药品</w:t>
            </w:r>
            <w:proofErr w:type="gramEnd"/>
            <w:r w:rsidRPr="00787E51">
              <w:rPr>
                <w:rStyle w:val="a6"/>
                <w:rFonts w:hint="eastAsia"/>
                <w:b w:val="0"/>
              </w:rPr>
              <w:t>退回给供应商，内部退货是药房，科室把药品退回到药库。主要功能有退货单的新增、修改、删除、发送以及查询退货单明细。能看到退货金额、退回单位、退货类型等信息。</w:t>
            </w:r>
          </w:p>
          <w:p w:rsidR="00B810E7" w:rsidRPr="00787E51" w:rsidRDefault="00B810E7" w:rsidP="00005C5F">
            <w:pPr>
              <w:pStyle w:val="a5"/>
              <w:widowControl/>
              <w:numPr>
                <w:ilvl w:val="0"/>
                <w:numId w:val="4"/>
              </w:numPr>
              <w:spacing w:beforeAutospacing="0" w:after="150" w:afterAutospacing="0"/>
              <w:rPr>
                <w:rStyle w:val="a6"/>
                <w:b w:val="0"/>
              </w:rPr>
            </w:pPr>
            <w:r w:rsidRPr="00787E51">
              <w:rPr>
                <w:rStyle w:val="a6"/>
                <w:rFonts w:hint="eastAsia"/>
                <w:b w:val="0"/>
              </w:rPr>
              <w:t>报损管理：支持药品</w:t>
            </w:r>
            <w:r>
              <w:rPr>
                <w:rStyle w:val="a6"/>
                <w:rFonts w:hint="eastAsia"/>
                <w:b w:val="0"/>
              </w:rPr>
              <w:t>因损坏</w:t>
            </w:r>
            <w:r w:rsidRPr="00787E51">
              <w:rPr>
                <w:rStyle w:val="a6"/>
                <w:rFonts w:hint="eastAsia"/>
                <w:b w:val="0"/>
              </w:rPr>
              <w:t>生成报损单管理，报损单经相应领导审批生效。主要功能有报损单的新增、修改、删除、送审、审批结果查看及报损单详情查看。</w:t>
            </w:r>
          </w:p>
          <w:p w:rsidR="00B810E7" w:rsidRPr="00787E51" w:rsidRDefault="00B810E7" w:rsidP="00005C5F">
            <w:pPr>
              <w:pStyle w:val="a5"/>
              <w:widowControl/>
              <w:numPr>
                <w:ilvl w:val="0"/>
                <w:numId w:val="4"/>
              </w:numPr>
              <w:spacing w:beforeAutospacing="0" w:after="150" w:afterAutospacing="0"/>
              <w:rPr>
                <w:rFonts w:asciiTheme="minorEastAsia" w:hAnsiTheme="minorEastAsia" w:cs="宋体"/>
                <w:bCs/>
              </w:rPr>
            </w:pPr>
            <w:r w:rsidRPr="00787E51">
              <w:rPr>
                <w:rStyle w:val="a6"/>
                <w:rFonts w:hint="eastAsia"/>
                <w:b w:val="0"/>
              </w:rPr>
              <w:t>库存报表：提供库存药品明细的查询。可按药品名称、药品类别、库存数量等查询。有库存明细、入库明细、出库明细查询功能。明细表支持按出库时间、出库类型、科室等查询，提供导出、打印预览及打印的功能。</w:t>
            </w:r>
          </w:p>
        </w:tc>
      </w:tr>
      <w:tr w:rsidR="00B810E7" w:rsidRPr="00CA63B2" w:rsidTr="00CB57DB">
        <w:tc>
          <w:tcPr>
            <w:tcW w:w="1239"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Fonts w:ascii="宋体" w:eastAsia="宋体" w:hAnsi="宋体" w:cs="宋体"/>
                <w:bCs/>
              </w:rPr>
            </w:pPr>
            <w:r>
              <w:rPr>
                <w:rFonts w:ascii="宋体" w:eastAsia="宋体" w:hAnsi="宋体" w:cs="宋体" w:hint="eastAsia"/>
                <w:bCs/>
              </w:rPr>
              <w:lastRenderedPageBreak/>
              <w:t>9</w:t>
            </w:r>
          </w:p>
        </w:tc>
        <w:tc>
          <w:tcPr>
            <w:tcW w:w="1276" w:type="dxa"/>
            <w:shd w:val="clear" w:color="auto" w:fill="auto"/>
            <w:tcMar>
              <w:top w:w="0" w:type="dxa"/>
              <w:left w:w="105" w:type="dxa"/>
              <w:bottom w:w="0" w:type="dxa"/>
              <w:right w:w="105" w:type="dxa"/>
            </w:tcMar>
          </w:tcPr>
          <w:p w:rsidR="00B810E7" w:rsidRDefault="00B810E7" w:rsidP="00005C5F">
            <w:pPr>
              <w:pStyle w:val="a5"/>
              <w:widowControl/>
              <w:spacing w:beforeAutospacing="0" w:after="150" w:afterAutospacing="0"/>
              <w:rPr>
                <w:rStyle w:val="a6"/>
                <w:rFonts w:ascii="宋体" w:eastAsia="宋体" w:hAnsi="宋体" w:cs="宋体"/>
                <w:b w:val="0"/>
                <w:bCs/>
                <w:sz w:val="28"/>
                <w:szCs w:val="28"/>
              </w:rPr>
            </w:pPr>
            <w:r>
              <w:rPr>
                <w:rStyle w:val="a6"/>
                <w:rFonts w:ascii="宋体" w:eastAsia="宋体" w:hAnsi="宋体" w:cs="宋体" w:hint="eastAsia"/>
                <w:b w:val="0"/>
                <w:bCs/>
                <w:sz w:val="28"/>
                <w:szCs w:val="28"/>
              </w:rPr>
              <w:t>特殊药品</w:t>
            </w:r>
            <w:r w:rsidRPr="007E0A72">
              <w:rPr>
                <w:rStyle w:val="a6"/>
                <w:rFonts w:ascii="宋体" w:eastAsia="宋体" w:hAnsi="宋体" w:cs="宋体" w:hint="eastAsia"/>
                <w:b w:val="0"/>
                <w:bCs/>
                <w:sz w:val="28"/>
                <w:szCs w:val="28"/>
              </w:rPr>
              <w:t>管理</w:t>
            </w:r>
            <w:r>
              <w:rPr>
                <w:rStyle w:val="a6"/>
                <w:rFonts w:ascii="宋体" w:eastAsia="宋体" w:hAnsi="宋体" w:cs="宋体" w:hint="eastAsia"/>
                <w:b w:val="0"/>
                <w:bCs/>
                <w:sz w:val="28"/>
                <w:szCs w:val="28"/>
              </w:rPr>
              <w:t>系统</w:t>
            </w:r>
          </w:p>
        </w:tc>
        <w:tc>
          <w:tcPr>
            <w:tcW w:w="5954" w:type="dxa"/>
            <w:shd w:val="clear" w:color="auto" w:fill="auto"/>
            <w:tcMar>
              <w:top w:w="0" w:type="dxa"/>
              <w:left w:w="105" w:type="dxa"/>
              <w:bottom w:w="0" w:type="dxa"/>
              <w:right w:w="105" w:type="dxa"/>
            </w:tcMar>
          </w:tcPr>
          <w:p w:rsidR="00B810E7" w:rsidRPr="00787E51" w:rsidRDefault="00B810E7" w:rsidP="00005C5F">
            <w:pPr>
              <w:pStyle w:val="a5"/>
              <w:widowControl/>
              <w:numPr>
                <w:ilvl w:val="0"/>
                <w:numId w:val="9"/>
              </w:numPr>
              <w:spacing w:beforeAutospacing="0" w:after="150" w:afterAutospacing="0"/>
              <w:rPr>
                <w:rFonts w:asciiTheme="minorEastAsia" w:hAnsiTheme="minorEastAsia" w:cs="宋体"/>
                <w:bCs/>
              </w:rPr>
            </w:pPr>
            <w:r>
              <w:rPr>
                <w:rFonts w:asciiTheme="minorEastAsia" w:hAnsiTheme="minorEastAsia" w:cs="宋体" w:hint="eastAsia"/>
                <w:bCs/>
              </w:rPr>
              <w:t>药物信息维护</w:t>
            </w:r>
            <w:r w:rsidRPr="00787E51">
              <w:rPr>
                <w:rFonts w:asciiTheme="minorEastAsia" w:hAnsiTheme="minorEastAsia" w:cs="宋体" w:hint="eastAsia"/>
                <w:bCs/>
              </w:rPr>
              <w:t>：提供</w:t>
            </w:r>
            <w:r>
              <w:rPr>
                <w:rFonts w:asciiTheme="minorEastAsia" w:hAnsiTheme="minorEastAsia" w:cs="宋体" w:hint="eastAsia"/>
                <w:bCs/>
              </w:rPr>
              <w:t>特殊</w:t>
            </w:r>
            <w:r w:rsidRPr="00787E51">
              <w:rPr>
                <w:rFonts w:asciiTheme="minorEastAsia" w:hAnsiTheme="minorEastAsia" w:cs="宋体" w:hint="eastAsia"/>
                <w:bCs/>
              </w:rPr>
              <w:t>药品基本信息的维护，如药品</w:t>
            </w:r>
            <w:r>
              <w:rPr>
                <w:rFonts w:asciiTheme="minorEastAsia" w:hAnsiTheme="minorEastAsia" w:cs="宋体" w:hint="eastAsia"/>
                <w:bCs/>
              </w:rPr>
              <w:t>通用名、所属类型</w:t>
            </w:r>
            <w:r w:rsidRPr="00787E51">
              <w:rPr>
                <w:rFonts w:asciiTheme="minorEastAsia" w:hAnsiTheme="minorEastAsia" w:cs="宋体" w:hint="eastAsia"/>
                <w:bCs/>
              </w:rPr>
              <w:t>、库存上限、库存下限等。主要有</w:t>
            </w:r>
            <w:r>
              <w:rPr>
                <w:rFonts w:asciiTheme="minorEastAsia" w:hAnsiTheme="minorEastAsia" w:cs="宋体" w:hint="eastAsia"/>
                <w:bCs/>
              </w:rPr>
              <w:t>特殊</w:t>
            </w:r>
            <w:r w:rsidRPr="00787E51">
              <w:rPr>
                <w:rFonts w:asciiTheme="minorEastAsia" w:hAnsiTheme="minorEastAsia" w:cs="宋体" w:hint="eastAsia"/>
                <w:bCs/>
              </w:rPr>
              <w:t>药品的新增，修改、删除、审批、详情查看的功能。</w:t>
            </w:r>
          </w:p>
          <w:p w:rsidR="00B810E7" w:rsidRDefault="00B810E7" w:rsidP="00005C5F">
            <w:pPr>
              <w:pStyle w:val="a5"/>
              <w:widowControl/>
              <w:numPr>
                <w:ilvl w:val="0"/>
                <w:numId w:val="9"/>
              </w:numPr>
              <w:spacing w:beforeAutospacing="0" w:after="150" w:afterAutospacing="0"/>
              <w:rPr>
                <w:rFonts w:asciiTheme="minorEastAsia" w:hAnsiTheme="minorEastAsia" w:cs="宋体"/>
                <w:bCs/>
              </w:rPr>
            </w:pPr>
            <w:r w:rsidRPr="007B5DB4">
              <w:rPr>
                <w:rFonts w:asciiTheme="minorEastAsia" w:hAnsiTheme="minorEastAsia" w:cs="宋体" w:hint="eastAsia"/>
                <w:bCs/>
              </w:rPr>
              <w:t>目录</w:t>
            </w:r>
            <w:r>
              <w:rPr>
                <w:rFonts w:asciiTheme="minorEastAsia" w:hAnsiTheme="minorEastAsia" w:cs="宋体" w:hint="eastAsia"/>
                <w:bCs/>
              </w:rPr>
              <w:t>管理</w:t>
            </w:r>
            <w:r w:rsidRPr="007B5DB4">
              <w:rPr>
                <w:rFonts w:asciiTheme="minorEastAsia" w:hAnsiTheme="minorEastAsia" w:cs="宋体" w:hint="eastAsia"/>
                <w:bCs/>
              </w:rPr>
              <w:t>：提供科室添加自己的</w:t>
            </w:r>
            <w:r>
              <w:rPr>
                <w:rFonts w:asciiTheme="minorEastAsia" w:hAnsiTheme="minorEastAsia" w:cs="宋体" w:hint="eastAsia"/>
                <w:bCs/>
              </w:rPr>
              <w:t>特殊</w:t>
            </w:r>
            <w:r w:rsidRPr="00787E51">
              <w:rPr>
                <w:rFonts w:asciiTheme="minorEastAsia" w:hAnsiTheme="minorEastAsia" w:cs="宋体" w:hint="eastAsia"/>
                <w:bCs/>
              </w:rPr>
              <w:t>药品</w:t>
            </w:r>
            <w:r w:rsidRPr="007B5DB4">
              <w:rPr>
                <w:rFonts w:asciiTheme="minorEastAsia" w:hAnsiTheme="minorEastAsia" w:cs="宋体" w:hint="eastAsia"/>
                <w:bCs/>
              </w:rPr>
              <w:t>目录。功能有添加</w:t>
            </w:r>
            <w:r w:rsidRPr="00787E51">
              <w:rPr>
                <w:rFonts w:asciiTheme="minorEastAsia" w:hAnsiTheme="minorEastAsia" w:cs="宋体" w:hint="eastAsia"/>
                <w:bCs/>
              </w:rPr>
              <w:t>、</w:t>
            </w:r>
            <w:r w:rsidRPr="007B5DB4">
              <w:rPr>
                <w:rFonts w:asciiTheme="minorEastAsia" w:hAnsiTheme="minorEastAsia" w:cs="宋体" w:hint="eastAsia"/>
                <w:bCs/>
              </w:rPr>
              <w:t>删除</w:t>
            </w:r>
            <w:r w:rsidRPr="00787E51">
              <w:rPr>
                <w:rFonts w:asciiTheme="minorEastAsia" w:hAnsiTheme="minorEastAsia" w:cs="宋体" w:hint="eastAsia"/>
                <w:bCs/>
              </w:rPr>
              <w:t>、</w:t>
            </w:r>
            <w:r>
              <w:rPr>
                <w:rFonts w:asciiTheme="minorEastAsia" w:hAnsiTheme="minorEastAsia" w:cs="宋体" w:hint="eastAsia"/>
                <w:bCs/>
              </w:rPr>
              <w:t>设置</w:t>
            </w:r>
            <w:r w:rsidRPr="007B5DB4">
              <w:rPr>
                <w:rFonts w:asciiTheme="minorEastAsia" w:hAnsiTheme="minorEastAsia" w:cs="宋体" w:hint="eastAsia"/>
                <w:bCs/>
              </w:rPr>
              <w:t>。支持设置</w:t>
            </w:r>
            <w:r>
              <w:rPr>
                <w:rFonts w:asciiTheme="minorEastAsia" w:hAnsiTheme="minorEastAsia" w:cs="宋体" w:hint="eastAsia"/>
                <w:bCs/>
              </w:rPr>
              <w:t>科室特殊</w:t>
            </w:r>
            <w:r w:rsidRPr="00787E51">
              <w:rPr>
                <w:rFonts w:asciiTheme="minorEastAsia" w:hAnsiTheme="minorEastAsia" w:cs="宋体" w:hint="eastAsia"/>
                <w:bCs/>
              </w:rPr>
              <w:t>药品</w:t>
            </w:r>
            <w:r w:rsidRPr="007B5DB4">
              <w:rPr>
                <w:rFonts w:asciiTheme="minorEastAsia" w:hAnsiTheme="minorEastAsia" w:cs="宋体" w:hint="eastAsia"/>
                <w:bCs/>
              </w:rPr>
              <w:t>的库存上限，下限以及预警天数等。</w:t>
            </w:r>
          </w:p>
          <w:p w:rsidR="00B810E7" w:rsidRPr="007B5DB4" w:rsidRDefault="00B810E7" w:rsidP="00005C5F">
            <w:pPr>
              <w:pStyle w:val="a5"/>
              <w:widowControl/>
              <w:numPr>
                <w:ilvl w:val="0"/>
                <w:numId w:val="9"/>
              </w:numPr>
              <w:spacing w:beforeAutospacing="0" w:after="150" w:afterAutospacing="0"/>
              <w:rPr>
                <w:rFonts w:asciiTheme="minorEastAsia" w:hAnsiTheme="minorEastAsia" w:cs="宋体"/>
                <w:bCs/>
              </w:rPr>
            </w:pPr>
            <w:r>
              <w:rPr>
                <w:rFonts w:asciiTheme="minorEastAsia" w:hAnsiTheme="minorEastAsia" w:cs="宋体" w:hint="eastAsia"/>
                <w:bCs/>
              </w:rPr>
              <w:t>采购计划</w:t>
            </w:r>
            <w:r w:rsidRPr="007B5DB4">
              <w:rPr>
                <w:rFonts w:asciiTheme="minorEastAsia" w:hAnsiTheme="minorEastAsia" w:cs="宋体" w:hint="eastAsia"/>
                <w:bCs/>
              </w:rPr>
              <w:t>管理</w:t>
            </w:r>
            <w:r>
              <w:rPr>
                <w:rFonts w:asciiTheme="minorEastAsia" w:hAnsiTheme="minorEastAsia" w:cs="宋体" w:hint="eastAsia"/>
                <w:bCs/>
              </w:rPr>
              <w:t>：</w:t>
            </w:r>
            <w:r w:rsidRPr="00081097">
              <w:rPr>
                <w:rFonts w:asciiTheme="minorEastAsia" w:hAnsiTheme="minorEastAsia" w:cs="宋体" w:hint="eastAsia"/>
                <w:bCs/>
              </w:rPr>
              <w:t>药库管理员根据医院实际情况定期制定</w:t>
            </w:r>
            <w:r>
              <w:rPr>
                <w:rFonts w:asciiTheme="minorEastAsia" w:hAnsiTheme="minorEastAsia" w:cs="宋体" w:hint="eastAsia"/>
                <w:bCs/>
              </w:rPr>
              <w:t>特殊</w:t>
            </w:r>
            <w:r w:rsidRPr="00081097">
              <w:rPr>
                <w:rFonts w:asciiTheme="minorEastAsia" w:hAnsiTheme="minorEastAsia" w:cs="宋体" w:hint="eastAsia"/>
                <w:bCs/>
              </w:rPr>
              <w:t>药品采购计划</w:t>
            </w:r>
            <w:r>
              <w:rPr>
                <w:rFonts w:asciiTheme="minorEastAsia" w:hAnsiTheme="minorEastAsia" w:cs="宋体" w:hint="eastAsia"/>
                <w:bCs/>
              </w:rPr>
              <w:t>。主要有采购计划的新增、修改、删除、送审、审核、采购计划查看详情、审批结果查看功能。</w:t>
            </w:r>
          </w:p>
          <w:p w:rsidR="00B810E7" w:rsidRDefault="00B810E7" w:rsidP="00005C5F">
            <w:pPr>
              <w:pStyle w:val="a5"/>
              <w:widowControl/>
              <w:numPr>
                <w:ilvl w:val="0"/>
                <w:numId w:val="9"/>
              </w:numPr>
              <w:spacing w:beforeAutospacing="0" w:after="150" w:afterAutospacing="0"/>
              <w:rPr>
                <w:rFonts w:asciiTheme="minorEastAsia" w:hAnsiTheme="minorEastAsia" w:cs="宋体"/>
                <w:bCs/>
              </w:rPr>
            </w:pPr>
            <w:r>
              <w:rPr>
                <w:rFonts w:asciiTheme="minorEastAsia" w:hAnsiTheme="minorEastAsia" w:cs="宋体" w:hint="eastAsia"/>
                <w:bCs/>
              </w:rPr>
              <w:t>入库</w:t>
            </w:r>
            <w:r w:rsidRPr="007B5DB4">
              <w:rPr>
                <w:rFonts w:asciiTheme="minorEastAsia" w:hAnsiTheme="minorEastAsia" w:cs="宋体" w:hint="eastAsia"/>
                <w:bCs/>
              </w:rPr>
              <w:t>管理：</w:t>
            </w:r>
            <w:r w:rsidRPr="00787E51">
              <w:rPr>
                <w:rFonts w:asciiTheme="minorEastAsia" w:hAnsiTheme="minorEastAsia" w:cs="宋体" w:hint="eastAsia"/>
                <w:bCs/>
              </w:rPr>
              <w:t>提供</w:t>
            </w:r>
            <w:r w:rsidRPr="00081097">
              <w:rPr>
                <w:rFonts w:asciiTheme="minorEastAsia" w:hAnsiTheme="minorEastAsia" w:cs="宋体" w:hint="eastAsia"/>
                <w:bCs/>
              </w:rPr>
              <w:t>药库管理员</w:t>
            </w:r>
            <w:r>
              <w:rPr>
                <w:rFonts w:asciiTheme="minorEastAsia" w:hAnsiTheme="minorEastAsia" w:cs="宋体" w:hint="eastAsia"/>
                <w:bCs/>
              </w:rPr>
              <w:t>，</w:t>
            </w:r>
            <w:r w:rsidRPr="00787E51">
              <w:rPr>
                <w:rFonts w:asciiTheme="minorEastAsia" w:hAnsiTheme="minorEastAsia" w:cs="宋体" w:hint="eastAsia"/>
                <w:bCs/>
              </w:rPr>
              <w:t>科室物资管理员生成</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87E51">
              <w:rPr>
                <w:rFonts w:asciiTheme="minorEastAsia" w:hAnsiTheme="minorEastAsia" w:cs="宋体" w:hint="eastAsia"/>
                <w:bCs/>
              </w:rPr>
              <w:t>入库单操作。</w:t>
            </w:r>
            <w:r w:rsidRPr="00081097">
              <w:rPr>
                <w:rFonts w:asciiTheme="minorEastAsia" w:hAnsiTheme="minorEastAsia" w:cs="宋体" w:hint="eastAsia"/>
                <w:bCs/>
              </w:rPr>
              <w:t>药</w:t>
            </w:r>
            <w:proofErr w:type="gramStart"/>
            <w:r w:rsidRPr="00081097">
              <w:rPr>
                <w:rFonts w:asciiTheme="minorEastAsia" w:hAnsiTheme="minorEastAsia" w:cs="宋体" w:hint="eastAsia"/>
                <w:bCs/>
              </w:rPr>
              <w:t>库</w:t>
            </w:r>
            <w:r>
              <w:rPr>
                <w:rFonts w:asciiTheme="minorEastAsia" w:hAnsiTheme="minorEastAsia" w:cs="宋体" w:hint="eastAsia"/>
                <w:bCs/>
              </w:rPr>
              <w:t>特殊</w:t>
            </w:r>
            <w:proofErr w:type="gramEnd"/>
            <w:r>
              <w:rPr>
                <w:rFonts w:asciiTheme="minorEastAsia" w:hAnsiTheme="minorEastAsia" w:cs="宋体" w:hint="eastAsia"/>
                <w:bCs/>
              </w:rPr>
              <w:t>药品</w:t>
            </w:r>
            <w:r w:rsidRPr="00787E51">
              <w:rPr>
                <w:rFonts w:asciiTheme="minorEastAsia" w:hAnsiTheme="minorEastAsia" w:cs="宋体" w:hint="eastAsia"/>
                <w:bCs/>
              </w:rPr>
              <w:t>入库有采购入</w:t>
            </w:r>
            <w:r w:rsidRPr="00787E51">
              <w:rPr>
                <w:rFonts w:asciiTheme="minorEastAsia" w:hAnsiTheme="minorEastAsia" w:cs="宋体" w:hint="eastAsia"/>
                <w:bCs/>
              </w:rPr>
              <w:lastRenderedPageBreak/>
              <w:t>库、正常入库、盘盈入库、退货入库。</w:t>
            </w:r>
            <w:r w:rsidRPr="00A87494">
              <w:rPr>
                <w:rFonts w:asciiTheme="minorEastAsia" w:hAnsiTheme="minorEastAsia" w:cs="宋体" w:hint="eastAsia"/>
                <w:bCs/>
              </w:rPr>
              <w:t>科室</w:t>
            </w:r>
            <w:r>
              <w:rPr>
                <w:rFonts w:asciiTheme="minorEastAsia" w:hAnsiTheme="minorEastAsia" w:cs="宋体" w:hint="eastAsia"/>
                <w:bCs/>
              </w:rPr>
              <w:t>特殊药品</w:t>
            </w:r>
            <w:r w:rsidRPr="00A87494">
              <w:rPr>
                <w:rFonts w:asciiTheme="minorEastAsia" w:hAnsiTheme="minorEastAsia" w:cs="宋体" w:hint="eastAsia"/>
                <w:bCs/>
              </w:rPr>
              <w:t>入库有请领入库、调拨入库、退货入库。</w:t>
            </w:r>
            <w:r w:rsidRPr="00787E51">
              <w:rPr>
                <w:rFonts w:asciiTheme="minorEastAsia" w:hAnsiTheme="minorEastAsia" w:cs="宋体" w:hint="eastAsia"/>
                <w:bCs/>
              </w:rPr>
              <w:t>主要有入库单的新增、入库、修改、删除、确认、撤销、入库单详情、入库明细查</w:t>
            </w:r>
            <w:r w:rsidRPr="007B5DB4">
              <w:rPr>
                <w:rFonts w:asciiTheme="minorEastAsia" w:hAnsiTheme="minorEastAsia" w:cs="宋体" w:hint="eastAsia"/>
                <w:bCs/>
              </w:rPr>
              <w:t>询</w:t>
            </w:r>
            <w:r w:rsidRPr="00787E51">
              <w:rPr>
                <w:rFonts w:asciiTheme="minorEastAsia" w:hAnsiTheme="minorEastAsia" w:cs="宋体" w:hint="eastAsia"/>
                <w:bCs/>
              </w:rPr>
              <w:t>、打印预览和打印入库单的功能。</w:t>
            </w:r>
          </w:p>
          <w:p w:rsidR="00B810E7" w:rsidRDefault="00B810E7" w:rsidP="00005C5F">
            <w:pPr>
              <w:pStyle w:val="a5"/>
              <w:widowControl/>
              <w:numPr>
                <w:ilvl w:val="0"/>
                <w:numId w:val="9"/>
              </w:numPr>
              <w:spacing w:beforeAutospacing="0" w:after="150" w:afterAutospacing="0"/>
              <w:rPr>
                <w:rFonts w:asciiTheme="minorEastAsia" w:hAnsiTheme="minorEastAsia" w:cs="宋体"/>
                <w:bCs/>
              </w:rPr>
            </w:pPr>
            <w:r>
              <w:rPr>
                <w:rFonts w:asciiTheme="minorEastAsia" w:hAnsiTheme="minorEastAsia" w:cs="宋体" w:hint="eastAsia"/>
                <w:bCs/>
              </w:rPr>
              <w:t>医嘱执行：提供根据医嘱生成发药单的功能，主要有发药单的新增、删除、确认、查看详情的功能。</w:t>
            </w:r>
          </w:p>
          <w:p w:rsidR="00B810E7" w:rsidRDefault="00B810E7" w:rsidP="00005C5F">
            <w:pPr>
              <w:pStyle w:val="a5"/>
              <w:widowControl/>
              <w:numPr>
                <w:ilvl w:val="0"/>
                <w:numId w:val="9"/>
              </w:numPr>
              <w:spacing w:beforeAutospacing="0" w:after="150" w:afterAutospacing="0"/>
              <w:rPr>
                <w:rFonts w:asciiTheme="minorEastAsia" w:hAnsiTheme="minorEastAsia" w:cs="宋体"/>
                <w:bCs/>
              </w:rPr>
            </w:pPr>
            <w:r w:rsidRPr="007B5DB4">
              <w:rPr>
                <w:rFonts w:asciiTheme="minorEastAsia" w:hAnsiTheme="minorEastAsia" w:cs="宋体" w:hint="eastAsia"/>
                <w:bCs/>
              </w:rPr>
              <w:t>出库管理：</w:t>
            </w:r>
            <w:r w:rsidRPr="007B5DB4">
              <w:rPr>
                <w:rFonts w:asciiTheme="minorEastAsia" w:hAnsiTheme="minorEastAsia" w:hint="eastAsia"/>
              </w:rPr>
              <w:t>提供</w:t>
            </w:r>
            <w:r w:rsidRPr="00081097">
              <w:rPr>
                <w:rFonts w:asciiTheme="minorEastAsia" w:hAnsiTheme="minorEastAsia" w:cs="宋体" w:hint="eastAsia"/>
                <w:bCs/>
              </w:rPr>
              <w:t>药库</w:t>
            </w:r>
            <w:r w:rsidRPr="007B5DB4">
              <w:rPr>
                <w:rFonts w:asciiTheme="minorEastAsia" w:hAnsiTheme="minorEastAsia" w:hint="eastAsia"/>
              </w:rPr>
              <w:t>管</w:t>
            </w:r>
            <w:r>
              <w:rPr>
                <w:rFonts w:asciiTheme="minorEastAsia" w:hAnsiTheme="minorEastAsia" w:hint="eastAsia"/>
              </w:rPr>
              <w:t>理</w:t>
            </w:r>
            <w:r w:rsidRPr="007B5DB4">
              <w:rPr>
                <w:rFonts w:asciiTheme="minorEastAsia" w:hAnsiTheme="minorEastAsia" w:hint="eastAsia"/>
              </w:rPr>
              <w:t>人员，科室物资管理员生成</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B5DB4">
              <w:rPr>
                <w:rFonts w:asciiTheme="minorEastAsia" w:hAnsiTheme="minorEastAsia" w:hint="eastAsia"/>
              </w:rPr>
              <w:t>出库单操作。</w:t>
            </w:r>
            <w:r w:rsidRPr="00081097">
              <w:rPr>
                <w:rFonts w:asciiTheme="minorEastAsia" w:hAnsiTheme="minorEastAsia" w:cs="宋体" w:hint="eastAsia"/>
                <w:bCs/>
              </w:rPr>
              <w:t>药库</w:t>
            </w:r>
            <w:r w:rsidRPr="007B5DB4">
              <w:rPr>
                <w:rFonts w:asciiTheme="minorEastAsia" w:hAnsiTheme="minorEastAsia" w:cs="宋体" w:hint="eastAsia"/>
                <w:bCs/>
              </w:rPr>
              <w:t>出库操作有领</w:t>
            </w:r>
            <w:r>
              <w:rPr>
                <w:rFonts w:asciiTheme="minorEastAsia" w:hAnsiTheme="minorEastAsia" w:cs="宋体" w:hint="eastAsia"/>
                <w:bCs/>
              </w:rPr>
              <w:t>用出库</w:t>
            </w:r>
            <w:r w:rsidRPr="007B5DB4">
              <w:rPr>
                <w:rFonts w:asciiTheme="minorEastAsia" w:hAnsiTheme="minorEastAsia" w:cs="宋体" w:hint="eastAsia"/>
                <w:bCs/>
              </w:rPr>
              <w:t>。科室出库</w:t>
            </w:r>
            <w:r>
              <w:rPr>
                <w:rFonts w:asciiTheme="minorEastAsia" w:hAnsiTheme="minorEastAsia" w:cs="宋体" w:hint="eastAsia"/>
                <w:bCs/>
              </w:rPr>
              <w:t>根据发药单</w:t>
            </w:r>
            <w:r w:rsidRPr="007B5DB4">
              <w:rPr>
                <w:rFonts w:asciiTheme="minorEastAsia" w:hAnsiTheme="minorEastAsia" w:cs="宋体" w:hint="eastAsia"/>
                <w:bCs/>
              </w:rPr>
              <w:t>消耗出库。主要功能有</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B5DB4">
              <w:rPr>
                <w:rFonts w:asciiTheme="minorEastAsia" w:hAnsiTheme="minorEastAsia" w:cs="宋体" w:hint="eastAsia"/>
                <w:bCs/>
              </w:rPr>
              <w:t>出库单的新增</w:t>
            </w:r>
            <w:r w:rsidRPr="007B5DB4">
              <w:rPr>
                <w:rFonts w:asciiTheme="minorEastAsia" w:hAnsiTheme="minorEastAsia" w:hint="eastAsia"/>
              </w:rPr>
              <w:t>、</w:t>
            </w:r>
            <w:r w:rsidRPr="007B5DB4">
              <w:rPr>
                <w:rFonts w:asciiTheme="minorEastAsia" w:hAnsiTheme="minorEastAsia" w:cs="宋体" w:hint="eastAsia"/>
                <w:bCs/>
              </w:rPr>
              <w:t>修改</w:t>
            </w:r>
            <w:r w:rsidRPr="007B5DB4">
              <w:rPr>
                <w:rFonts w:asciiTheme="minorEastAsia" w:hAnsiTheme="minorEastAsia" w:hint="eastAsia"/>
              </w:rPr>
              <w:t>、</w:t>
            </w:r>
            <w:r w:rsidRPr="007B5DB4">
              <w:rPr>
                <w:rFonts w:asciiTheme="minorEastAsia" w:hAnsiTheme="minorEastAsia" w:cs="宋体" w:hint="eastAsia"/>
                <w:bCs/>
              </w:rPr>
              <w:t>删除</w:t>
            </w:r>
            <w:r w:rsidRPr="007B5DB4">
              <w:rPr>
                <w:rFonts w:asciiTheme="minorEastAsia" w:hAnsiTheme="minorEastAsia" w:hint="eastAsia"/>
              </w:rPr>
              <w:t>、</w:t>
            </w:r>
            <w:r w:rsidRPr="007B5DB4">
              <w:rPr>
                <w:rFonts w:asciiTheme="minorEastAsia" w:hAnsiTheme="minorEastAsia" w:cs="宋体" w:hint="eastAsia"/>
                <w:bCs/>
              </w:rPr>
              <w:t>确认</w:t>
            </w:r>
            <w:r w:rsidRPr="007B5DB4">
              <w:rPr>
                <w:rFonts w:asciiTheme="minorEastAsia" w:hAnsiTheme="minorEastAsia" w:hint="eastAsia"/>
              </w:rPr>
              <w:t>、</w:t>
            </w:r>
            <w:r w:rsidRPr="007B5DB4">
              <w:rPr>
                <w:rFonts w:asciiTheme="minorEastAsia" w:hAnsiTheme="minorEastAsia" w:cs="宋体" w:hint="eastAsia"/>
                <w:bCs/>
              </w:rPr>
              <w:t>发送</w:t>
            </w:r>
            <w:r w:rsidRPr="007B5DB4">
              <w:rPr>
                <w:rFonts w:asciiTheme="minorEastAsia" w:hAnsiTheme="minorEastAsia" w:hint="eastAsia"/>
              </w:rPr>
              <w:t>、</w:t>
            </w:r>
            <w:r w:rsidRPr="007B5DB4">
              <w:rPr>
                <w:rFonts w:asciiTheme="minorEastAsia" w:hAnsiTheme="minorEastAsia" w:cs="宋体" w:hint="eastAsia"/>
                <w:bCs/>
              </w:rPr>
              <w:t>查询明细</w:t>
            </w:r>
            <w:r w:rsidRPr="007B5DB4">
              <w:rPr>
                <w:rFonts w:asciiTheme="minorEastAsia" w:hAnsiTheme="minorEastAsia" w:hint="eastAsia"/>
              </w:rPr>
              <w:t>、</w:t>
            </w:r>
            <w:r w:rsidRPr="007B5DB4">
              <w:rPr>
                <w:rFonts w:asciiTheme="minorEastAsia" w:hAnsiTheme="minorEastAsia" w:cs="宋体" w:hint="eastAsia"/>
                <w:bCs/>
              </w:rPr>
              <w:t>出库明细查询</w:t>
            </w:r>
            <w:r w:rsidRPr="007B5DB4">
              <w:rPr>
                <w:rFonts w:asciiTheme="minorEastAsia" w:hAnsiTheme="minorEastAsia" w:hint="eastAsia"/>
              </w:rPr>
              <w:t>、</w:t>
            </w:r>
            <w:r w:rsidRPr="007B5DB4">
              <w:rPr>
                <w:rFonts w:asciiTheme="minorEastAsia" w:hAnsiTheme="minorEastAsia" w:cs="宋体" w:hint="eastAsia"/>
                <w:bCs/>
              </w:rPr>
              <w:t>打印预览和打印</w:t>
            </w:r>
            <w:r w:rsidRPr="007B5DB4">
              <w:rPr>
                <w:rFonts w:asciiTheme="minorEastAsia" w:hAnsiTheme="minorEastAsia" w:hint="eastAsia"/>
              </w:rPr>
              <w:t>出库单</w:t>
            </w:r>
            <w:r w:rsidRPr="007B5DB4">
              <w:rPr>
                <w:rFonts w:asciiTheme="minorEastAsia" w:hAnsiTheme="minorEastAsia" w:cs="宋体" w:hint="eastAsia"/>
                <w:bCs/>
              </w:rPr>
              <w:t>的功能。</w:t>
            </w:r>
          </w:p>
          <w:p w:rsidR="00B810E7" w:rsidRPr="00A87494" w:rsidRDefault="00B810E7" w:rsidP="00005C5F">
            <w:pPr>
              <w:pStyle w:val="a5"/>
              <w:widowControl/>
              <w:numPr>
                <w:ilvl w:val="0"/>
                <w:numId w:val="9"/>
              </w:numPr>
              <w:spacing w:beforeAutospacing="0" w:after="150" w:afterAutospacing="0"/>
              <w:rPr>
                <w:rFonts w:asciiTheme="minorEastAsia" w:hAnsiTheme="minorEastAsia" w:cs="宋体"/>
                <w:bCs/>
              </w:rPr>
            </w:pPr>
            <w:r>
              <w:rPr>
                <w:rFonts w:asciiTheme="minorEastAsia" w:hAnsiTheme="minorEastAsia" w:cs="宋体" w:hint="eastAsia"/>
                <w:bCs/>
              </w:rPr>
              <w:t>空安瓿管理：</w:t>
            </w:r>
            <w:r w:rsidRPr="002B456E">
              <w:rPr>
                <w:rFonts w:asciiTheme="minorEastAsia" w:hAnsiTheme="minorEastAsia" w:cs="宋体" w:hint="eastAsia"/>
                <w:bCs/>
              </w:rPr>
              <w:t>用于监管麻醉药品的消耗使用与空安瓿的销毁管理</w:t>
            </w:r>
            <w:r>
              <w:rPr>
                <w:rFonts w:asciiTheme="minorEastAsia" w:hAnsiTheme="minorEastAsia" w:cs="宋体" w:hint="eastAsia"/>
                <w:bCs/>
              </w:rPr>
              <w:t>。主要有空安瓿的入库、修改、删除、回收申请、确认、发送、销毁和查看入库单详情功能。</w:t>
            </w:r>
          </w:p>
          <w:p w:rsidR="00B810E7" w:rsidRPr="00787E51" w:rsidRDefault="00B810E7" w:rsidP="00005C5F">
            <w:pPr>
              <w:pStyle w:val="a5"/>
              <w:widowControl/>
              <w:numPr>
                <w:ilvl w:val="0"/>
                <w:numId w:val="9"/>
              </w:numPr>
              <w:spacing w:beforeAutospacing="0" w:after="150" w:afterAutospacing="0"/>
              <w:rPr>
                <w:rFonts w:asciiTheme="minorEastAsia" w:hAnsiTheme="minorEastAsia" w:cs="宋体"/>
                <w:bCs/>
              </w:rPr>
            </w:pPr>
            <w:r w:rsidRPr="00787E51">
              <w:rPr>
                <w:rFonts w:asciiTheme="minorEastAsia" w:hAnsiTheme="minorEastAsia" w:cs="宋体" w:hint="eastAsia"/>
                <w:bCs/>
              </w:rPr>
              <w:t>盘点管理：</w:t>
            </w:r>
            <w:r w:rsidR="00815559">
              <w:rPr>
                <w:rFonts w:asciiTheme="minorEastAsia" w:hAnsiTheme="minorEastAsia" w:cs="宋体" w:hint="eastAsia"/>
                <w:bCs/>
              </w:rPr>
              <w:t>提供</w:t>
            </w:r>
            <w:proofErr w:type="gramStart"/>
            <w:r w:rsidR="00815559">
              <w:rPr>
                <w:rFonts w:asciiTheme="minorEastAsia" w:hAnsiTheme="minorEastAsia" w:cs="宋体" w:hint="eastAsia"/>
                <w:bCs/>
              </w:rPr>
              <w:t>二维码等</w:t>
            </w:r>
            <w:proofErr w:type="gramEnd"/>
            <w:r w:rsidR="00815559">
              <w:rPr>
                <w:rFonts w:asciiTheme="minorEastAsia" w:hAnsiTheme="minorEastAsia" w:cs="宋体" w:hint="eastAsia"/>
                <w:bCs/>
              </w:rPr>
              <w:t>条码盘点功能，</w:t>
            </w:r>
            <w:r w:rsidRPr="00787E51">
              <w:rPr>
                <w:rFonts w:asciiTheme="minorEastAsia" w:hAnsiTheme="minorEastAsia" w:cs="宋体" w:hint="eastAsia"/>
                <w:bCs/>
              </w:rPr>
              <w:t>提供药库，药房，科室</w:t>
            </w:r>
            <w:r>
              <w:rPr>
                <w:rFonts w:asciiTheme="minorEastAsia" w:hAnsiTheme="minorEastAsia" w:cs="宋体" w:hint="eastAsia"/>
                <w:bCs/>
              </w:rPr>
              <w:t>对特殊</w:t>
            </w:r>
            <w:r w:rsidRPr="00081097">
              <w:rPr>
                <w:rFonts w:asciiTheme="minorEastAsia" w:hAnsiTheme="minorEastAsia" w:cs="宋体" w:hint="eastAsia"/>
                <w:bCs/>
              </w:rPr>
              <w:t>药</w:t>
            </w:r>
            <w:r>
              <w:rPr>
                <w:rFonts w:asciiTheme="minorEastAsia" w:hAnsiTheme="minorEastAsia" w:cs="宋体" w:hint="eastAsia"/>
                <w:bCs/>
              </w:rPr>
              <w:t>品</w:t>
            </w:r>
            <w:r w:rsidRPr="00787E51">
              <w:rPr>
                <w:rFonts w:asciiTheme="minorEastAsia" w:hAnsiTheme="minorEastAsia" w:cs="宋体" w:hint="eastAsia"/>
                <w:bCs/>
              </w:rPr>
              <w:t>部分盘点与全部盘点功能，支持选取某一种或某几种</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87E51">
              <w:rPr>
                <w:rFonts w:asciiTheme="minorEastAsia" w:hAnsiTheme="minorEastAsia" w:cs="宋体" w:hint="eastAsia"/>
                <w:bCs/>
              </w:rPr>
              <w:t>进行盘点，也支持选取全部</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87E51">
              <w:rPr>
                <w:rFonts w:asciiTheme="minorEastAsia" w:hAnsiTheme="minorEastAsia" w:cs="宋体" w:hint="eastAsia"/>
                <w:bCs/>
              </w:rPr>
              <w:t>进行盘点。主要有盘点单据的新增、修改、删除、送审、撤销、审核结果、查看详情、打印预览及打印的功能。盘点结果能查看盘盈，盘亏，盈亏金额，盘点数量，库存数量等信息。</w:t>
            </w:r>
          </w:p>
          <w:p w:rsidR="00B810E7" w:rsidRPr="00787E51" w:rsidRDefault="00B810E7" w:rsidP="00005C5F">
            <w:pPr>
              <w:pStyle w:val="a5"/>
              <w:widowControl/>
              <w:numPr>
                <w:ilvl w:val="0"/>
                <w:numId w:val="9"/>
              </w:numPr>
              <w:spacing w:beforeAutospacing="0" w:after="150" w:afterAutospacing="0"/>
              <w:rPr>
                <w:rStyle w:val="a6"/>
                <w:b w:val="0"/>
              </w:rPr>
            </w:pPr>
            <w:r w:rsidRPr="00787E51">
              <w:rPr>
                <w:rStyle w:val="a6"/>
                <w:rFonts w:hint="eastAsia"/>
                <w:b w:val="0"/>
              </w:rPr>
              <w:t>退货管理：提供采购退货和内部退货的功能。采购退货是</w:t>
            </w:r>
            <w:proofErr w:type="gramStart"/>
            <w:r w:rsidRPr="00787E51">
              <w:rPr>
                <w:rStyle w:val="a6"/>
                <w:rFonts w:hint="eastAsia"/>
                <w:b w:val="0"/>
              </w:rPr>
              <w:t>药库把</w:t>
            </w:r>
            <w:r>
              <w:rPr>
                <w:rFonts w:asciiTheme="minorEastAsia" w:hAnsiTheme="minorEastAsia" w:cs="宋体" w:hint="eastAsia"/>
                <w:bCs/>
              </w:rPr>
              <w:t>特殊</w:t>
            </w:r>
            <w:proofErr w:type="gramEnd"/>
            <w:r w:rsidRPr="00081097">
              <w:rPr>
                <w:rFonts w:asciiTheme="minorEastAsia" w:hAnsiTheme="minorEastAsia" w:cs="宋体" w:hint="eastAsia"/>
                <w:bCs/>
              </w:rPr>
              <w:t>药</w:t>
            </w:r>
            <w:r>
              <w:rPr>
                <w:rFonts w:asciiTheme="minorEastAsia" w:hAnsiTheme="minorEastAsia" w:cs="宋体" w:hint="eastAsia"/>
                <w:bCs/>
              </w:rPr>
              <w:t>品</w:t>
            </w:r>
            <w:r w:rsidRPr="00787E51">
              <w:rPr>
                <w:rStyle w:val="a6"/>
                <w:rFonts w:hint="eastAsia"/>
                <w:b w:val="0"/>
              </w:rPr>
              <w:t>退回给供应商，内部退货是药房，科室把</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87E51">
              <w:rPr>
                <w:rStyle w:val="a6"/>
                <w:rFonts w:hint="eastAsia"/>
                <w:b w:val="0"/>
              </w:rPr>
              <w:t>退回到药库。主要功能有退货单的新增、修改、删除、发送以及查询退货单明细。能看到退货金额、退回单位、退货类型等信息。</w:t>
            </w:r>
          </w:p>
          <w:p w:rsidR="00B810E7" w:rsidRPr="00787E51" w:rsidRDefault="00B810E7" w:rsidP="00005C5F">
            <w:pPr>
              <w:pStyle w:val="a5"/>
              <w:widowControl/>
              <w:numPr>
                <w:ilvl w:val="0"/>
                <w:numId w:val="9"/>
              </w:numPr>
              <w:spacing w:beforeAutospacing="0" w:after="150" w:afterAutospacing="0"/>
              <w:rPr>
                <w:rStyle w:val="a6"/>
                <w:b w:val="0"/>
              </w:rPr>
            </w:pPr>
            <w:r w:rsidRPr="00787E51">
              <w:rPr>
                <w:rStyle w:val="a6"/>
                <w:rFonts w:hint="eastAsia"/>
                <w:b w:val="0"/>
              </w:rPr>
              <w:t>报损管理：支持</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Pr>
                <w:rStyle w:val="a6"/>
                <w:rFonts w:hint="eastAsia"/>
                <w:b w:val="0"/>
              </w:rPr>
              <w:t>因损坏</w:t>
            </w:r>
            <w:r w:rsidRPr="00787E51">
              <w:rPr>
                <w:rStyle w:val="a6"/>
                <w:rFonts w:hint="eastAsia"/>
                <w:b w:val="0"/>
              </w:rPr>
              <w:t>生成报损单管理，报损单经相应领导审批生效。主要功能有报损单的新增、修改、删除、送审、审批结果查看及报损单详情查看。</w:t>
            </w:r>
          </w:p>
          <w:p w:rsidR="00B810E7" w:rsidRPr="00787E51" w:rsidRDefault="00B810E7" w:rsidP="00005C5F">
            <w:pPr>
              <w:pStyle w:val="a5"/>
              <w:widowControl/>
              <w:numPr>
                <w:ilvl w:val="0"/>
                <w:numId w:val="9"/>
              </w:numPr>
              <w:spacing w:beforeAutospacing="0" w:after="150" w:afterAutospacing="0"/>
              <w:rPr>
                <w:rFonts w:asciiTheme="minorEastAsia" w:hAnsiTheme="minorEastAsia" w:cs="宋体"/>
                <w:bCs/>
              </w:rPr>
            </w:pPr>
            <w:r w:rsidRPr="00787E51">
              <w:rPr>
                <w:rStyle w:val="a6"/>
                <w:rFonts w:hint="eastAsia"/>
                <w:b w:val="0"/>
              </w:rPr>
              <w:t>库存报表：提供库存</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87E51">
              <w:rPr>
                <w:rStyle w:val="a6"/>
                <w:rFonts w:hint="eastAsia"/>
                <w:b w:val="0"/>
              </w:rPr>
              <w:t>明细的查询。可按</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87E51">
              <w:rPr>
                <w:rStyle w:val="a6"/>
                <w:rFonts w:hint="eastAsia"/>
                <w:b w:val="0"/>
              </w:rPr>
              <w:t>名称、</w:t>
            </w:r>
            <w:r>
              <w:rPr>
                <w:rFonts w:asciiTheme="minorEastAsia" w:hAnsiTheme="minorEastAsia" w:cs="宋体" w:hint="eastAsia"/>
                <w:bCs/>
              </w:rPr>
              <w:t>特殊</w:t>
            </w:r>
            <w:r w:rsidRPr="00081097">
              <w:rPr>
                <w:rFonts w:asciiTheme="minorEastAsia" w:hAnsiTheme="minorEastAsia" w:cs="宋体" w:hint="eastAsia"/>
                <w:bCs/>
              </w:rPr>
              <w:t>药</w:t>
            </w:r>
            <w:r>
              <w:rPr>
                <w:rFonts w:asciiTheme="minorEastAsia" w:hAnsiTheme="minorEastAsia" w:cs="宋体" w:hint="eastAsia"/>
                <w:bCs/>
              </w:rPr>
              <w:t>品</w:t>
            </w:r>
            <w:r w:rsidRPr="00787E51">
              <w:rPr>
                <w:rStyle w:val="a6"/>
                <w:rFonts w:hint="eastAsia"/>
                <w:b w:val="0"/>
              </w:rPr>
              <w:t>类别、库存数量等查询。有库存明细、入库明细、出库明细查询功能。明细表支持按出库时间、出库类型、科室等查询，提供导出、打印预览及打印的功能。</w:t>
            </w:r>
          </w:p>
        </w:tc>
      </w:tr>
      <w:tr w:rsidR="00CA63B2" w:rsidRPr="00CA63B2" w:rsidTr="00CB57DB">
        <w:tc>
          <w:tcPr>
            <w:tcW w:w="1239" w:type="dxa"/>
            <w:vMerge w:val="restart"/>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bookmarkStart w:id="0" w:name="_GoBack" w:colFirst="1" w:colLast="1"/>
            <w:r>
              <w:rPr>
                <w:rFonts w:ascii="宋体" w:eastAsia="宋体" w:hAnsi="宋体" w:cs="宋体" w:hint="eastAsia"/>
                <w:bCs/>
              </w:rPr>
              <w:lastRenderedPageBreak/>
              <w:t>10</w:t>
            </w:r>
          </w:p>
        </w:tc>
        <w:tc>
          <w:tcPr>
            <w:tcW w:w="1276" w:type="dxa"/>
            <w:vMerge w:val="restart"/>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r>
              <w:rPr>
                <w:rStyle w:val="a6"/>
                <w:rFonts w:ascii="宋体" w:eastAsia="宋体" w:hAnsi="宋体" w:cs="宋体" w:hint="eastAsia"/>
                <w:b w:val="0"/>
                <w:bCs/>
                <w:sz w:val="28"/>
                <w:szCs w:val="28"/>
              </w:rPr>
              <w:t>固定资</w:t>
            </w:r>
            <w:r>
              <w:rPr>
                <w:rStyle w:val="a6"/>
                <w:rFonts w:ascii="宋体" w:eastAsia="宋体" w:hAnsi="宋体" w:cs="宋体" w:hint="eastAsia"/>
                <w:b w:val="0"/>
                <w:bCs/>
                <w:sz w:val="28"/>
                <w:szCs w:val="28"/>
              </w:rPr>
              <w:lastRenderedPageBreak/>
              <w:t>产管理系统</w:t>
            </w: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Theme="minorEastAsia" w:hAnsiTheme="minorEastAsia" w:cs="宋体"/>
                <w:bCs/>
              </w:rPr>
            </w:pPr>
            <w:r>
              <w:rPr>
                <w:rFonts w:ascii="宋体" w:eastAsia="宋体" w:hAnsi="宋体" w:cs="宋体" w:hint="eastAsia"/>
              </w:rPr>
              <w:lastRenderedPageBreak/>
              <w:t>资产的流程管理包括对资产的每个环节进行管理，包括申请、审批、采购、招标、合同、验收、入库、</w:t>
            </w:r>
            <w:r>
              <w:rPr>
                <w:rFonts w:ascii="宋体" w:eastAsia="宋体" w:hAnsi="宋体" w:cs="宋体" w:hint="eastAsia"/>
              </w:rPr>
              <w:lastRenderedPageBreak/>
              <w:t>出库、报废等所有环节，并可以根据需要自定义管理流程，并可保存过程中文档、资料，实现电子化管理。</w:t>
            </w:r>
          </w:p>
        </w:tc>
      </w:tr>
      <w:bookmarkEnd w:id="0"/>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资产的日常管理和工作提醒包括资产的维修、计量、强检等提醒、资产审批等待办事宜提醒、资产维修工作量统计等。</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资产的财务管理包括固定资产</w:t>
            </w:r>
            <w:proofErr w:type="gramStart"/>
            <w:r>
              <w:rPr>
                <w:rFonts w:ascii="宋体" w:eastAsia="宋体" w:hAnsi="宋体" w:cs="宋体" w:hint="eastAsia"/>
              </w:rPr>
              <w:t>账与财务账</w:t>
            </w:r>
            <w:proofErr w:type="gramEnd"/>
            <w:r>
              <w:rPr>
                <w:rFonts w:ascii="宋体" w:eastAsia="宋体" w:hAnsi="宋体" w:cs="宋体" w:hint="eastAsia"/>
              </w:rPr>
              <w:t>可以自动对账，可以采用多种折旧计提方式计提资产折旧，实现对医院所有资产的管理，包括：房屋、土地、图书、办公设备、医疗设备等。</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供 应 商、制造商管理：对资产供 应商、制造商进行管理。</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维修管理：登记资产的维修情况、维修费用，</w:t>
            </w:r>
            <w:proofErr w:type="gramStart"/>
            <w:r>
              <w:rPr>
                <w:rFonts w:ascii="宋体" w:eastAsia="宋体" w:hAnsi="宋体" w:cs="宋体" w:hint="eastAsia"/>
              </w:rPr>
              <w:t>支持增值</w:t>
            </w:r>
            <w:proofErr w:type="gramEnd"/>
            <w:r>
              <w:rPr>
                <w:rFonts w:ascii="宋体" w:eastAsia="宋体" w:hAnsi="宋体" w:cs="宋体" w:hint="eastAsia"/>
              </w:rPr>
              <w:t>处理。</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资产报废管理，支持对资产的报废登记。</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资产状态管理：对资产的在库、在用、闲置、停用、待修、借出、报废等使用状态进行管理，以及对完好、损坏等完好状态进行管理。</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proofErr w:type="gramStart"/>
            <w:r>
              <w:rPr>
                <w:rFonts w:ascii="宋体" w:eastAsia="宋体" w:hAnsi="宋体" w:cs="宋体" w:hint="eastAsia"/>
              </w:rPr>
              <w:t>资产台</w:t>
            </w:r>
            <w:proofErr w:type="gramEnd"/>
            <w:r>
              <w:rPr>
                <w:rFonts w:ascii="宋体" w:eastAsia="宋体" w:hAnsi="宋体" w:cs="宋体" w:hint="eastAsia"/>
              </w:rPr>
              <w:t>账管理；包括主设备</w:t>
            </w:r>
            <w:proofErr w:type="gramStart"/>
            <w:r>
              <w:rPr>
                <w:rFonts w:ascii="宋体" w:eastAsia="宋体" w:hAnsi="宋体" w:cs="宋体" w:hint="eastAsia"/>
              </w:rPr>
              <w:t>台账及附件</w:t>
            </w:r>
            <w:proofErr w:type="gramEnd"/>
            <w:r>
              <w:rPr>
                <w:rFonts w:ascii="宋体" w:eastAsia="宋体" w:hAnsi="宋体" w:cs="宋体" w:hint="eastAsia"/>
              </w:rPr>
              <w:t>的编制、台账卡片的制作。</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资产折旧：计提资产折旧。资产</w:t>
            </w:r>
            <w:proofErr w:type="gramStart"/>
            <w:r>
              <w:rPr>
                <w:rFonts w:ascii="宋体" w:eastAsia="宋体" w:hAnsi="宋体" w:cs="宋体" w:hint="eastAsia"/>
              </w:rPr>
              <w:t>销减与增值</w:t>
            </w:r>
            <w:proofErr w:type="gramEnd"/>
            <w:r>
              <w:rPr>
                <w:rFonts w:ascii="宋体" w:eastAsia="宋体" w:hAnsi="宋体" w:cs="宋体" w:hint="eastAsia"/>
              </w:rPr>
              <w:t>管理。</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资产盘点，提供PC端盘点功能及手机APP盘点功能</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信息的查询、调阅与使用：根据操作者的查询条件，给出固定资产管理的查询结果。主要包括：资产入出库明细；资产库存明细；资产领用明细等。</w:t>
            </w:r>
          </w:p>
        </w:tc>
      </w:tr>
      <w:tr w:rsidR="00CA63B2" w:rsidRPr="00CA63B2" w:rsidTr="00CB57DB">
        <w:tc>
          <w:tcPr>
            <w:tcW w:w="1239"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Fonts w:ascii="宋体" w:eastAsia="宋体" w:hAnsi="宋体" w:cs="宋体"/>
                <w:bCs/>
              </w:rPr>
            </w:pPr>
          </w:p>
        </w:tc>
        <w:tc>
          <w:tcPr>
            <w:tcW w:w="1276" w:type="dxa"/>
            <w:vMerge/>
            <w:shd w:val="clear" w:color="auto" w:fill="auto"/>
            <w:tcMar>
              <w:top w:w="0" w:type="dxa"/>
              <w:left w:w="105" w:type="dxa"/>
              <w:bottom w:w="0" w:type="dxa"/>
              <w:right w:w="105" w:type="dxa"/>
            </w:tcMar>
          </w:tcPr>
          <w:p w:rsidR="00CA63B2" w:rsidRDefault="00CA63B2" w:rsidP="00005C5F">
            <w:pPr>
              <w:pStyle w:val="a5"/>
              <w:widowControl/>
              <w:spacing w:beforeAutospacing="0" w:after="150" w:afterAutospacing="0"/>
              <w:rPr>
                <w:rStyle w:val="a6"/>
                <w:rFonts w:ascii="宋体" w:eastAsia="宋体" w:hAnsi="宋体" w:cs="宋体"/>
                <w:b w:val="0"/>
                <w:bCs/>
                <w:sz w:val="28"/>
                <w:szCs w:val="28"/>
              </w:rPr>
            </w:pPr>
          </w:p>
        </w:tc>
        <w:tc>
          <w:tcPr>
            <w:tcW w:w="5954" w:type="dxa"/>
            <w:shd w:val="clear" w:color="auto" w:fill="auto"/>
            <w:tcMar>
              <w:top w:w="0" w:type="dxa"/>
              <w:left w:w="105" w:type="dxa"/>
              <w:bottom w:w="0" w:type="dxa"/>
              <w:right w:w="105" w:type="dxa"/>
            </w:tcMar>
          </w:tcPr>
          <w:p w:rsidR="00CA63B2" w:rsidRDefault="00CA63B2" w:rsidP="00CA63B2">
            <w:pPr>
              <w:pStyle w:val="a5"/>
              <w:widowControl/>
              <w:numPr>
                <w:ilvl w:val="0"/>
                <w:numId w:val="11"/>
              </w:numPr>
              <w:spacing w:beforeAutospacing="0" w:after="150" w:afterAutospacing="0"/>
              <w:rPr>
                <w:rFonts w:ascii="宋体" w:eastAsia="宋体" w:hAnsi="宋体" w:cs="宋体"/>
              </w:rPr>
            </w:pPr>
            <w:r>
              <w:rPr>
                <w:rFonts w:ascii="宋体" w:eastAsia="宋体" w:hAnsi="宋体" w:cs="宋体" w:hint="eastAsia"/>
              </w:rPr>
              <w:t>信息的统计：根据操作者的统计要求，给出资产管理统计结果。主要包括：分类汇总表；科室领用汇总表；台账汇总情况；采购结算统计；资产管理月报、年报报表等。</w:t>
            </w:r>
          </w:p>
        </w:tc>
      </w:tr>
    </w:tbl>
    <w:p w:rsidR="00B810E7" w:rsidRDefault="00B810E7" w:rsidP="00B810E7">
      <w:pPr>
        <w:pStyle w:val="a5"/>
        <w:widowControl/>
        <w:spacing w:beforeAutospacing="0" w:after="150" w:afterAutospacing="0"/>
      </w:pPr>
    </w:p>
    <w:p w:rsidR="00946663" w:rsidRPr="00B810E7" w:rsidRDefault="00946663">
      <w:pPr>
        <w:pStyle w:val="a5"/>
        <w:widowControl/>
        <w:spacing w:beforeAutospacing="0" w:after="150" w:afterAutospacing="0"/>
      </w:pPr>
    </w:p>
    <w:p w:rsidR="00D3604C" w:rsidRDefault="008A0194">
      <w:pPr>
        <w:pStyle w:val="a5"/>
        <w:widowControl/>
        <w:spacing w:beforeAutospacing="0" w:after="150" w:afterAutospacing="0"/>
      </w:pPr>
      <w:r>
        <w:t> </w:t>
      </w:r>
    </w:p>
    <w:p w:rsidR="00D3604C" w:rsidRDefault="005B5423">
      <w:pPr>
        <w:pStyle w:val="a5"/>
        <w:widowControl/>
        <w:spacing w:before="120" w:beforeAutospacing="0" w:after="120" w:afterAutospacing="0"/>
      </w:pPr>
      <w:r>
        <w:rPr>
          <w:rStyle w:val="a6"/>
          <w:rFonts w:ascii="宋体" w:eastAsia="宋体" w:hAnsi="宋体" w:cs="宋体" w:hint="eastAsia"/>
        </w:rPr>
        <w:t>三</w:t>
      </w:r>
      <w:r w:rsidR="008A0194">
        <w:rPr>
          <w:rStyle w:val="a6"/>
          <w:rFonts w:ascii="宋体" w:eastAsia="宋体" w:hAnsi="宋体" w:cs="宋体" w:hint="eastAsia"/>
        </w:rPr>
        <w:t>、售后服务要求：</w:t>
      </w:r>
    </w:p>
    <w:p w:rsidR="00D3604C" w:rsidRDefault="008A0194">
      <w:pPr>
        <w:pStyle w:val="a5"/>
        <w:widowControl/>
        <w:spacing w:before="120" w:beforeAutospacing="0" w:after="120" w:afterAutospacing="0"/>
        <w:ind w:left="420"/>
      </w:pPr>
      <w:r>
        <w:rPr>
          <w:rFonts w:ascii="宋体" w:eastAsia="宋体" w:hAnsi="宋体" w:cs="宋体" w:hint="eastAsia"/>
        </w:rPr>
        <w:t>1.</w:t>
      </w:r>
      <w:r>
        <w:rPr>
          <w:rFonts w:ascii="Times New Roman" w:eastAsia="宋体" w:hAnsi="Times New Roman"/>
          <w:sz w:val="13"/>
          <w:szCs w:val="13"/>
        </w:rPr>
        <w:t>     </w:t>
      </w:r>
      <w:r>
        <w:rPr>
          <w:rFonts w:ascii="宋体" w:eastAsia="宋体" w:hAnsi="宋体" w:cs="宋体" w:hint="eastAsia"/>
        </w:rPr>
        <w:t>售后的服务：在免费维护期内若系统在运行中发生问题，系统供应商需提供7*24小时电话技术支持，在接到报障后2小时内响应，8小时内到达现场，24小时内排除故障，无法按时排除故障的会提供备件，确保系统正常运</w:t>
      </w:r>
      <w:r>
        <w:rPr>
          <w:rFonts w:ascii="宋体" w:eastAsia="宋体" w:hAnsi="宋体" w:cs="宋体" w:hint="eastAsia"/>
        </w:rPr>
        <w:lastRenderedPageBreak/>
        <w:t>行。因维保工作不到位或工程质量问题，由中标公司完全承担返工、返修、更换等责任及发生的一切费用。</w:t>
      </w:r>
    </w:p>
    <w:p w:rsidR="00D3604C" w:rsidRDefault="001A1192" w:rsidP="001A1192">
      <w:pPr>
        <w:pStyle w:val="a5"/>
        <w:widowControl/>
        <w:spacing w:before="120" w:beforeAutospacing="0" w:after="120" w:afterAutospacing="0"/>
        <w:ind w:left="420" w:firstLineChars="100" w:firstLine="240"/>
        <w:rPr>
          <w:rFonts w:ascii="宋体" w:eastAsia="宋体" w:hAnsi="宋体" w:cs="宋体" w:hint="eastAsia"/>
        </w:rPr>
      </w:pPr>
      <w:r>
        <w:rPr>
          <w:rFonts w:ascii="宋体" w:eastAsia="宋体" w:hAnsi="宋体" w:cs="宋体" w:hint="eastAsia"/>
        </w:rPr>
        <w:t>2</w:t>
      </w:r>
      <w:r w:rsidR="008A0194">
        <w:rPr>
          <w:rFonts w:ascii="宋体" w:eastAsia="宋体" w:hAnsi="宋体" w:cs="宋体" w:hint="eastAsia"/>
        </w:rPr>
        <w:t>.</w:t>
      </w:r>
      <w:r w:rsidR="008A0194">
        <w:rPr>
          <w:rFonts w:ascii="Times New Roman" w:eastAsia="宋体" w:hAnsi="Times New Roman"/>
          <w:sz w:val="13"/>
          <w:szCs w:val="13"/>
        </w:rPr>
        <w:t>   </w:t>
      </w:r>
      <w:r w:rsidR="008A0194">
        <w:rPr>
          <w:rFonts w:ascii="宋体" w:eastAsia="宋体" w:hAnsi="宋体" w:cs="宋体" w:hint="eastAsia"/>
        </w:rPr>
        <w:t>系统故障可以通过</w:t>
      </w:r>
      <w:proofErr w:type="gramStart"/>
      <w:r w:rsidR="008A0194">
        <w:rPr>
          <w:rFonts w:ascii="宋体" w:eastAsia="宋体" w:hAnsi="宋体" w:cs="宋体" w:hint="eastAsia"/>
        </w:rPr>
        <w:t>微信平台</w:t>
      </w:r>
      <w:proofErr w:type="gramEnd"/>
      <w:r w:rsidR="008A0194">
        <w:rPr>
          <w:rFonts w:ascii="宋体" w:eastAsia="宋体" w:hAnsi="宋体" w:cs="宋体" w:hint="eastAsia"/>
        </w:rPr>
        <w:t>及APP进行申报，分组审批、提交、查看问题处理的进展、以及处理结果反馈，整个操作流程方便快捷。并且根据人员的职务不同，也相应设置其权限范围。最终实现掌上服务。</w:t>
      </w:r>
    </w:p>
    <w:p w:rsidR="00151923" w:rsidRDefault="00151923">
      <w:pPr>
        <w:pStyle w:val="a5"/>
        <w:widowControl/>
        <w:spacing w:before="120" w:beforeAutospacing="0" w:after="120" w:afterAutospacing="0"/>
        <w:ind w:left="420"/>
        <w:rPr>
          <w:rFonts w:ascii="宋体" w:eastAsia="宋体" w:hAnsi="宋体" w:cs="宋体" w:hint="eastAsia"/>
        </w:rPr>
      </w:pPr>
    </w:p>
    <w:p w:rsidR="00151923" w:rsidRDefault="00B82853" w:rsidP="00B82853">
      <w:pPr>
        <w:pStyle w:val="a5"/>
        <w:widowControl/>
        <w:spacing w:before="120" w:beforeAutospacing="0" w:after="120" w:afterAutospacing="0"/>
        <w:ind w:firstLineChars="200" w:firstLine="482"/>
      </w:pPr>
      <w:r>
        <w:rPr>
          <w:rStyle w:val="a6"/>
          <w:rFonts w:ascii="宋体" w:eastAsia="宋体" w:hAnsi="宋体" w:cs="宋体" w:hint="eastAsia"/>
        </w:rPr>
        <w:t>四</w:t>
      </w:r>
      <w:r w:rsidR="00151923">
        <w:rPr>
          <w:rStyle w:val="a6"/>
          <w:rFonts w:ascii="宋体" w:eastAsia="宋体" w:hAnsi="宋体" w:cs="宋体" w:hint="eastAsia"/>
        </w:rPr>
        <w:t>、商务要求：</w:t>
      </w:r>
    </w:p>
    <w:p w:rsidR="00151923" w:rsidRDefault="00151923" w:rsidP="00151923">
      <w:pPr>
        <w:pStyle w:val="a5"/>
        <w:widowControl/>
        <w:spacing w:before="120" w:beforeAutospacing="0" w:after="120" w:afterAutospacing="0"/>
        <w:ind w:left="420"/>
      </w:pPr>
      <w:r>
        <w:rPr>
          <w:rFonts w:ascii="宋体" w:eastAsia="宋体" w:hAnsi="宋体" w:cs="宋体" w:hint="eastAsia"/>
        </w:rPr>
        <w:t>1.</w:t>
      </w:r>
      <w:r>
        <w:rPr>
          <w:rFonts w:ascii="Times New Roman" w:eastAsia="宋体" w:hAnsi="Times New Roman"/>
          <w:sz w:val="13"/>
          <w:szCs w:val="13"/>
        </w:rPr>
        <w:t>   </w:t>
      </w:r>
      <w:r w:rsidR="00AD62A8">
        <w:rPr>
          <w:rFonts w:ascii="宋体" w:eastAsia="宋体" w:hAnsi="宋体" w:cs="宋体" w:hint="eastAsia"/>
        </w:rPr>
        <w:t>供应商</w:t>
      </w:r>
      <w:r>
        <w:rPr>
          <w:rFonts w:ascii="宋体" w:eastAsia="宋体" w:hAnsi="宋体" w:cs="宋体" w:hint="eastAsia"/>
        </w:rPr>
        <w:t>为有能力提供本次采购所述软件及服务的，具有本次采购项目经营权的国内独立企业法人</w:t>
      </w:r>
      <w:r w:rsidR="00AD62A8">
        <w:rPr>
          <w:rFonts w:ascii="宋体" w:eastAsia="宋体" w:hAnsi="宋体" w:cs="宋体" w:hint="eastAsia"/>
        </w:rPr>
        <w:t>，具有二级以上医院实施案例。</w:t>
      </w:r>
    </w:p>
    <w:p w:rsidR="00151923" w:rsidRDefault="00151923" w:rsidP="00151923">
      <w:pPr>
        <w:pStyle w:val="a5"/>
        <w:widowControl/>
        <w:spacing w:before="120" w:beforeAutospacing="0" w:after="120" w:afterAutospacing="0"/>
        <w:ind w:left="420"/>
      </w:pPr>
      <w:r>
        <w:rPr>
          <w:rFonts w:ascii="宋体" w:eastAsia="宋体" w:hAnsi="宋体" w:cs="宋体" w:hint="eastAsia"/>
        </w:rPr>
        <w:t>2.</w:t>
      </w:r>
      <w:r>
        <w:rPr>
          <w:rFonts w:ascii="Times New Roman" w:eastAsia="宋体" w:hAnsi="Times New Roman"/>
          <w:sz w:val="13"/>
          <w:szCs w:val="13"/>
        </w:rPr>
        <w:t>   </w:t>
      </w:r>
      <w:r>
        <w:rPr>
          <w:rFonts w:ascii="宋体" w:eastAsia="宋体" w:hAnsi="宋体" w:cs="宋体" w:hint="eastAsia"/>
        </w:rPr>
        <w:t>要求所供软件产品必须是合法的、正版的、无版权纠纷的产品，必须保证本项目采购人是产品的最终用户。</w:t>
      </w:r>
    </w:p>
    <w:p w:rsidR="00151923" w:rsidRDefault="00151923" w:rsidP="00151923">
      <w:pPr>
        <w:pStyle w:val="a5"/>
        <w:widowControl/>
        <w:spacing w:before="120" w:beforeAutospacing="0" w:after="120" w:afterAutospacing="0"/>
        <w:ind w:left="420"/>
      </w:pPr>
      <w:r>
        <w:rPr>
          <w:rFonts w:ascii="宋体" w:eastAsia="宋体" w:hAnsi="宋体" w:cs="宋体" w:hint="eastAsia"/>
        </w:rPr>
        <w:t>3.</w:t>
      </w:r>
      <w:r>
        <w:rPr>
          <w:rFonts w:ascii="Times New Roman" w:eastAsia="宋体" w:hAnsi="Times New Roman"/>
          <w:sz w:val="13"/>
          <w:szCs w:val="13"/>
        </w:rPr>
        <w:t>   </w:t>
      </w:r>
      <w:r w:rsidR="00AD62A8">
        <w:rPr>
          <w:rFonts w:ascii="宋体" w:eastAsia="宋体" w:hAnsi="宋体" w:cs="宋体" w:hint="eastAsia"/>
        </w:rPr>
        <w:t>供应商</w:t>
      </w:r>
      <w:r>
        <w:rPr>
          <w:rFonts w:ascii="宋体" w:eastAsia="宋体" w:hAnsi="宋体" w:cs="宋体" w:hint="eastAsia"/>
        </w:rPr>
        <w:t>具有产品的自主产权，并且不曾发生过类似产权纠纷的法人。</w:t>
      </w:r>
    </w:p>
    <w:p w:rsidR="00151923" w:rsidRDefault="00151923" w:rsidP="00151923">
      <w:pPr>
        <w:pStyle w:val="a5"/>
        <w:widowControl/>
        <w:spacing w:before="120" w:beforeAutospacing="0" w:after="120" w:afterAutospacing="0"/>
        <w:ind w:left="420"/>
      </w:pPr>
      <w:r>
        <w:rPr>
          <w:rFonts w:ascii="宋体" w:eastAsia="宋体" w:hAnsi="宋体" w:cs="宋体" w:hint="eastAsia"/>
        </w:rPr>
        <w:t>4.</w:t>
      </w:r>
      <w:r>
        <w:rPr>
          <w:rFonts w:ascii="Times New Roman" w:eastAsia="宋体" w:hAnsi="Times New Roman"/>
          <w:sz w:val="13"/>
          <w:szCs w:val="13"/>
        </w:rPr>
        <w:t>   </w:t>
      </w:r>
      <w:r w:rsidR="00AD62A8">
        <w:rPr>
          <w:rFonts w:ascii="宋体" w:eastAsia="宋体" w:hAnsi="宋体" w:cs="宋体" w:hint="eastAsia"/>
        </w:rPr>
        <w:t>供应商</w:t>
      </w:r>
      <w:r>
        <w:rPr>
          <w:rFonts w:ascii="宋体" w:eastAsia="宋体" w:hAnsi="宋体" w:cs="宋体" w:hint="eastAsia"/>
        </w:rPr>
        <w:t>3年内不能有严重违法、税收违法、行政处罚、经营异常、失信信息的法人。</w:t>
      </w:r>
    </w:p>
    <w:p w:rsidR="00151923" w:rsidRPr="00151923" w:rsidRDefault="00151923">
      <w:pPr>
        <w:pStyle w:val="a5"/>
        <w:widowControl/>
        <w:spacing w:before="120" w:beforeAutospacing="0" w:after="120" w:afterAutospacing="0"/>
        <w:ind w:left="420"/>
      </w:pPr>
    </w:p>
    <w:sectPr w:rsidR="00151923" w:rsidRPr="00151923" w:rsidSect="00B94C4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B21" w:rsidRDefault="00907B21">
      <w:r>
        <w:separator/>
      </w:r>
    </w:p>
  </w:endnote>
  <w:endnote w:type="continuationSeparator" w:id="0">
    <w:p w:rsidR="00907B21" w:rsidRDefault="00907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4C" w:rsidRDefault="00B94C4B">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39.9pt;height:15.6pt;z-index:25165824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" filled="f" stroked="f" strokeweight=".5pt">
          <v:textbox inset="0,0,0,0">
            <w:txbxContent>
              <w:p w:rsidR="00D3604C" w:rsidRDefault="00B94C4B">
                <w:pPr>
                  <w:pStyle w:val="a3"/>
                </w:pPr>
                <w:r>
                  <w:rPr>
                    <w:rFonts w:hint="eastAsia"/>
                  </w:rPr>
                  <w:fldChar w:fldCharType="begin"/>
                </w:r>
                <w:r w:rsidR="008A0194">
                  <w:rPr>
                    <w:rFonts w:hint="eastAsia"/>
                  </w:rPr>
                  <w:instrText xml:space="preserve"> PAGE  \* MERGEFORMAT </w:instrText>
                </w:r>
                <w:r>
                  <w:rPr>
                    <w:rFonts w:hint="eastAsia"/>
                  </w:rPr>
                  <w:fldChar w:fldCharType="separate"/>
                </w:r>
                <w:r w:rsidR="006B380F">
                  <w:rPr>
                    <w:noProof/>
                  </w:rPr>
                  <w:t>13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B21" w:rsidRDefault="00907B21">
      <w:r>
        <w:separator/>
      </w:r>
    </w:p>
  </w:footnote>
  <w:footnote w:type="continuationSeparator" w:id="0">
    <w:p w:rsidR="00907B21" w:rsidRDefault="00907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0E08"/>
    <w:multiLevelType w:val="hybridMultilevel"/>
    <w:tmpl w:val="A1E8F036"/>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BA3E0F"/>
    <w:multiLevelType w:val="hybridMultilevel"/>
    <w:tmpl w:val="A1E8F036"/>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D07363"/>
    <w:multiLevelType w:val="hybridMultilevel"/>
    <w:tmpl w:val="A1E8F036"/>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345B7C"/>
    <w:multiLevelType w:val="hybridMultilevel"/>
    <w:tmpl w:val="EEB653E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8A310E0"/>
    <w:multiLevelType w:val="hybridMultilevel"/>
    <w:tmpl w:val="A1E8F036"/>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EB3C2D"/>
    <w:multiLevelType w:val="hybridMultilevel"/>
    <w:tmpl w:val="A1E8F036"/>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585EA0"/>
    <w:multiLevelType w:val="hybridMultilevel"/>
    <w:tmpl w:val="BF3CF1B4"/>
    <w:lvl w:ilvl="0" w:tplc="170A31E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20450E"/>
    <w:multiLevelType w:val="hybridMultilevel"/>
    <w:tmpl w:val="A1E8F036"/>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FE64783"/>
    <w:multiLevelType w:val="hybridMultilevel"/>
    <w:tmpl w:val="A1E8F036"/>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5F4172"/>
    <w:multiLevelType w:val="hybridMultilevel"/>
    <w:tmpl w:val="958A6C42"/>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EF04178"/>
    <w:multiLevelType w:val="hybridMultilevel"/>
    <w:tmpl w:val="A1E8F036"/>
    <w:lvl w:ilvl="0" w:tplc="428E92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
  </w:num>
  <w:num w:numId="3">
    <w:abstractNumId w:val="0"/>
  </w:num>
  <w:num w:numId="4">
    <w:abstractNumId w:val="9"/>
  </w:num>
  <w:num w:numId="5">
    <w:abstractNumId w:val="4"/>
  </w:num>
  <w:num w:numId="6">
    <w:abstractNumId w:val="2"/>
  </w:num>
  <w:num w:numId="7">
    <w:abstractNumId w:val="7"/>
  </w:num>
  <w:num w:numId="8">
    <w:abstractNumId w:val="8"/>
  </w:num>
  <w:num w:numId="9">
    <w:abstractNumId w:val="5"/>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CE20333"/>
    <w:rsid w:val="00042143"/>
    <w:rsid w:val="000A30E5"/>
    <w:rsid w:val="000A3E1C"/>
    <w:rsid w:val="00123170"/>
    <w:rsid w:val="001342C0"/>
    <w:rsid w:val="00151923"/>
    <w:rsid w:val="00184F07"/>
    <w:rsid w:val="001A1192"/>
    <w:rsid w:val="001A5E86"/>
    <w:rsid w:val="001F2455"/>
    <w:rsid w:val="00214E46"/>
    <w:rsid w:val="0024505A"/>
    <w:rsid w:val="0024628A"/>
    <w:rsid w:val="00286FDB"/>
    <w:rsid w:val="00297C2E"/>
    <w:rsid w:val="00297EED"/>
    <w:rsid w:val="002D2FFA"/>
    <w:rsid w:val="002D530D"/>
    <w:rsid w:val="002D7184"/>
    <w:rsid w:val="0030288A"/>
    <w:rsid w:val="00315EE6"/>
    <w:rsid w:val="00336B57"/>
    <w:rsid w:val="00337D84"/>
    <w:rsid w:val="0036723B"/>
    <w:rsid w:val="003A4C30"/>
    <w:rsid w:val="00436D32"/>
    <w:rsid w:val="00455AA8"/>
    <w:rsid w:val="0049561C"/>
    <w:rsid w:val="004B7869"/>
    <w:rsid w:val="0054763F"/>
    <w:rsid w:val="00563D88"/>
    <w:rsid w:val="005A6D58"/>
    <w:rsid w:val="005B5423"/>
    <w:rsid w:val="005B719F"/>
    <w:rsid w:val="005F1C47"/>
    <w:rsid w:val="0062752C"/>
    <w:rsid w:val="00673804"/>
    <w:rsid w:val="006B380F"/>
    <w:rsid w:val="006B5E24"/>
    <w:rsid w:val="00741404"/>
    <w:rsid w:val="00745C42"/>
    <w:rsid w:val="00767DB9"/>
    <w:rsid w:val="00772CDC"/>
    <w:rsid w:val="00773F1A"/>
    <w:rsid w:val="00774F44"/>
    <w:rsid w:val="007E1D1C"/>
    <w:rsid w:val="00806F72"/>
    <w:rsid w:val="00815559"/>
    <w:rsid w:val="008360B3"/>
    <w:rsid w:val="008865BB"/>
    <w:rsid w:val="00894293"/>
    <w:rsid w:val="008953E7"/>
    <w:rsid w:val="008A0194"/>
    <w:rsid w:val="00907B21"/>
    <w:rsid w:val="00930C6F"/>
    <w:rsid w:val="00932D50"/>
    <w:rsid w:val="009409DD"/>
    <w:rsid w:val="00946663"/>
    <w:rsid w:val="009D1254"/>
    <w:rsid w:val="009F4834"/>
    <w:rsid w:val="00A774A9"/>
    <w:rsid w:val="00AD62A8"/>
    <w:rsid w:val="00B32569"/>
    <w:rsid w:val="00B75584"/>
    <w:rsid w:val="00B76F6E"/>
    <w:rsid w:val="00B810E7"/>
    <w:rsid w:val="00B82853"/>
    <w:rsid w:val="00B90730"/>
    <w:rsid w:val="00B94C4B"/>
    <w:rsid w:val="00BE76C0"/>
    <w:rsid w:val="00BF6019"/>
    <w:rsid w:val="00C24C91"/>
    <w:rsid w:val="00C54236"/>
    <w:rsid w:val="00C9262F"/>
    <w:rsid w:val="00CA63B2"/>
    <w:rsid w:val="00CB57DB"/>
    <w:rsid w:val="00CC2B22"/>
    <w:rsid w:val="00CD43D7"/>
    <w:rsid w:val="00D22645"/>
    <w:rsid w:val="00D23A33"/>
    <w:rsid w:val="00D26915"/>
    <w:rsid w:val="00D307CC"/>
    <w:rsid w:val="00D35364"/>
    <w:rsid w:val="00D3604C"/>
    <w:rsid w:val="00D50DB9"/>
    <w:rsid w:val="00D6246A"/>
    <w:rsid w:val="00DC464A"/>
    <w:rsid w:val="00E533D2"/>
    <w:rsid w:val="00EE1451"/>
    <w:rsid w:val="00F023C3"/>
    <w:rsid w:val="00F27C48"/>
    <w:rsid w:val="00F77160"/>
    <w:rsid w:val="00FB271A"/>
    <w:rsid w:val="0401592B"/>
    <w:rsid w:val="0A6808A2"/>
    <w:rsid w:val="0F556CB4"/>
    <w:rsid w:val="101F2ED9"/>
    <w:rsid w:val="1CE20333"/>
    <w:rsid w:val="1D893FA2"/>
    <w:rsid w:val="1FCD6ADA"/>
    <w:rsid w:val="2D713B1E"/>
    <w:rsid w:val="3BBF703F"/>
    <w:rsid w:val="3C351A02"/>
    <w:rsid w:val="425F32B5"/>
    <w:rsid w:val="431761AA"/>
    <w:rsid w:val="4403791F"/>
    <w:rsid w:val="4CBF4D67"/>
    <w:rsid w:val="4EAD30E6"/>
    <w:rsid w:val="57AD262B"/>
    <w:rsid w:val="5BD83463"/>
    <w:rsid w:val="608807CC"/>
    <w:rsid w:val="6391704E"/>
    <w:rsid w:val="66726FDD"/>
    <w:rsid w:val="6A2205C4"/>
    <w:rsid w:val="73B3493C"/>
    <w:rsid w:val="79462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4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94C4B"/>
    <w:pPr>
      <w:tabs>
        <w:tab w:val="center" w:pos="4153"/>
        <w:tab w:val="right" w:pos="8306"/>
      </w:tabs>
      <w:snapToGrid w:val="0"/>
      <w:jc w:val="left"/>
    </w:pPr>
    <w:rPr>
      <w:sz w:val="18"/>
    </w:rPr>
  </w:style>
  <w:style w:type="paragraph" w:styleId="a4">
    <w:name w:val="header"/>
    <w:basedOn w:val="a"/>
    <w:qFormat/>
    <w:rsid w:val="00B94C4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94C4B"/>
    <w:pPr>
      <w:spacing w:beforeAutospacing="1" w:afterAutospacing="1"/>
      <w:jc w:val="left"/>
    </w:pPr>
    <w:rPr>
      <w:rFonts w:cs="Times New Roman"/>
      <w:kern w:val="0"/>
      <w:sz w:val="24"/>
    </w:rPr>
  </w:style>
  <w:style w:type="character" w:styleId="a6">
    <w:name w:val="Strong"/>
    <w:basedOn w:val="a0"/>
    <w:qFormat/>
    <w:rsid w:val="00B94C4B"/>
    <w:rPr>
      <w:b/>
    </w:rPr>
  </w:style>
  <w:style w:type="character" w:styleId="a7">
    <w:name w:val="Hyperlink"/>
    <w:basedOn w:val="a0"/>
    <w:qFormat/>
    <w:rsid w:val="00B94C4B"/>
    <w:rPr>
      <w:color w:val="0000FF"/>
      <w:u w:val="single"/>
    </w:rPr>
  </w:style>
  <w:style w:type="paragraph" w:styleId="a8">
    <w:name w:val="List Paragraph"/>
    <w:basedOn w:val="a"/>
    <w:uiPriority w:val="34"/>
    <w:qFormat/>
    <w:rsid w:val="00B94C4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lxzyyzbb@sina.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1498</Words>
  <Characters>8539</Characters>
  <Application>Microsoft Office Word</Application>
  <DocSecurity>0</DocSecurity>
  <Lines>71</Lines>
  <Paragraphs>20</Paragraphs>
  <ScaleCrop>false</ScaleCrop>
  <Company>China</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test</cp:lastModifiedBy>
  <cp:revision>69</cp:revision>
  <dcterms:created xsi:type="dcterms:W3CDTF">2019-12-09T02:01:00Z</dcterms:created>
  <dcterms:modified xsi:type="dcterms:W3CDTF">2020-03-25T03:46:00Z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